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4F1"/>
  <w:body>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811"/>
      </w:tblGrid>
      <w:tr w:rsidR="00211212" w:rsidRPr="00794325" w14:paraId="6FB68A17" w14:textId="77777777" w:rsidTr="00794325">
        <w:trPr>
          <w:trHeight w:val="698"/>
        </w:trPr>
        <w:tc>
          <w:tcPr>
            <w:tcW w:w="9622" w:type="dxa"/>
            <w:gridSpan w:val="2"/>
            <w:shd w:val="clear" w:color="auto" w:fill="B4C6E7"/>
            <w:vAlign w:val="center"/>
          </w:tcPr>
          <w:p w14:paraId="2FAF35FA" w14:textId="3234B4CA" w:rsidR="00211212" w:rsidRPr="00794325" w:rsidRDefault="00211212" w:rsidP="00794325">
            <w:pPr>
              <w:spacing w:line="276" w:lineRule="auto"/>
              <w:rPr>
                <w:rFonts w:ascii="Arial" w:hAnsi="Arial" w:cs="Arial"/>
                <w:sz w:val="16"/>
                <w:szCs w:val="16"/>
              </w:rPr>
            </w:pPr>
            <w:r w:rsidRPr="00794325">
              <w:rPr>
                <w:rFonts w:ascii="Arial" w:hAnsi="Arial" w:cs="Arial"/>
                <w:b/>
                <w:bCs/>
                <w:sz w:val="16"/>
                <w:szCs w:val="16"/>
              </w:rPr>
              <w:t xml:space="preserve">Topic entry (tick boxes that are applicable) 1 </w:t>
            </w:r>
            <w:r w:rsidR="00B17289" w:rsidRPr="00794325">
              <w:rPr>
                <w:rFonts w:ascii="Arial" w:hAnsi="Arial" w:cs="Arial"/>
                <w:b/>
                <w:bCs/>
                <w:sz w:val="16"/>
                <w:szCs w:val="16"/>
              </w:rPr>
              <w:fldChar w:fldCharType="begin">
                <w:ffData>
                  <w:name w:val=""/>
                  <w:enabled/>
                  <w:calcOnExit w:val="0"/>
                  <w:checkBox>
                    <w:sizeAuto/>
                    <w:default w:val="0"/>
                    <w:checked w:val="0"/>
                  </w:checkBox>
                </w:ffData>
              </w:fldChar>
            </w:r>
            <w:r w:rsidR="00B17289"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00B17289" w:rsidRPr="00794325">
              <w:rPr>
                <w:rFonts w:ascii="Arial" w:hAnsi="Arial" w:cs="Arial"/>
                <w:b/>
                <w:bCs/>
                <w:sz w:val="16"/>
                <w:szCs w:val="16"/>
              </w:rPr>
              <w:fldChar w:fldCharType="end"/>
            </w:r>
            <w:r w:rsidRPr="00794325">
              <w:rPr>
                <w:rFonts w:ascii="Arial" w:hAnsi="Arial" w:cs="Arial"/>
                <w:b/>
                <w:bCs/>
                <w:sz w:val="16"/>
                <w:szCs w:val="16"/>
              </w:rPr>
              <w:t xml:space="preserve">  2 </w:t>
            </w:r>
            <w:r w:rsidRPr="00794325">
              <w:rPr>
                <w:rFonts w:ascii="Arial" w:hAnsi="Arial" w:cs="Arial"/>
                <w:b/>
                <w:bCs/>
                <w:sz w:val="16"/>
                <w:szCs w:val="16"/>
              </w:rPr>
              <w:fldChar w:fldCharType="begin">
                <w:ffData>
                  <w:name w:val="Check4"/>
                  <w:enabled/>
                  <w:calcOnExit w:val="0"/>
                  <w:checkBox>
                    <w:sizeAuto/>
                    <w:default w:val="0"/>
                    <w:checked w:val="0"/>
                  </w:checkBox>
                </w:ffData>
              </w:fldChar>
            </w:r>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r w:rsidRPr="00794325">
              <w:rPr>
                <w:rFonts w:ascii="Arial" w:hAnsi="Arial" w:cs="Arial"/>
                <w:b/>
                <w:bCs/>
                <w:sz w:val="16"/>
                <w:szCs w:val="16"/>
              </w:rPr>
              <w:t xml:space="preserve">  3 </w:t>
            </w:r>
            <w:r w:rsidR="00EF6C57">
              <w:rPr>
                <w:rFonts w:ascii="Arial" w:hAnsi="Arial" w:cs="Arial"/>
                <w:b/>
                <w:bCs/>
                <w:sz w:val="16"/>
                <w:szCs w:val="16"/>
              </w:rPr>
              <w:t>X</w:t>
            </w:r>
            <w:r w:rsidRPr="00794325">
              <w:rPr>
                <w:rFonts w:ascii="Arial" w:hAnsi="Arial" w:cs="Arial"/>
                <w:b/>
                <w:bCs/>
                <w:sz w:val="16"/>
                <w:szCs w:val="16"/>
              </w:rPr>
              <w:t xml:space="preserve">  4  </w:t>
            </w:r>
            <w:r w:rsidR="00C677E9" w:rsidRPr="00794325">
              <w:rPr>
                <w:rFonts w:ascii="Arial" w:hAnsi="Arial" w:cs="Arial"/>
                <w:b/>
                <w:bCs/>
                <w:sz w:val="16"/>
                <w:szCs w:val="16"/>
              </w:rPr>
              <w:fldChar w:fldCharType="begin">
                <w:ffData>
                  <w:name w:val="Check5"/>
                  <w:enabled/>
                  <w:calcOnExit w:val="0"/>
                  <w:checkBox>
                    <w:sizeAuto/>
                    <w:default w:val="0"/>
                    <w:checked w:val="0"/>
                  </w:checkBox>
                </w:ffData>
              </w:fldChar>
            </w:r>
            <w:r w:rsidR="00C677E9"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00C677E9" w:rsidRPr="00794325">
              <w:rPr>
                <w:rFonts w:ascii="Arial" w:hAnsi="Arial" w:cs="Arial"/>
                <w:b/>
                <w:bCs/>
                <w:sz w:val="16"/>
                <w:szCs w:val="16"/>
              </w:rPr>
              <w:fldChar w:fldCharType="end"/>
            </w:r>
            <w:r w:rsidR="00C677E9" w:rsidRPr="00794325">
              <w:rPr>
                <w:rFonts w:ascii="Arial" w:hAnsi="Arial" w:cs="Arial"/>
                <w:b/>
                <w:bCs/>
                <w:sz w:val="16"/>
                <w:szCs w:val="16"/>
              </w:rPr>
              <w:t xml:space="preserve"> </w:t>
            </w:r>
            <w:r w:rsidRPr="00794325">
              <w:rPr>
                <w:rFonts w:ascii="Arial" w:hAnsi="Arial" w:cs="Arial"/>
                <w:b/>
                <w:bCs/>
                <w:sz w:val="16"/>
                <w:szCs w:val="16"/>
              </w:rPr>
              <w:t xml:space="preserve"> 5 </w:t>
            </w:r>
            <w:r w:rsidRPr="00794325">
              <w:rPr>
                <w:rFonts w:ascii="Arial" w:hAnsi="Arial" w:cs="Arial"/>
                <w:b/>
                <w:bCs/>
                <w:sz w:val="16"/>
                <w:szCs w:val="16"/>
              </w:rPr>
              <w:fldChar w:fldCharType="begin">
                <w:ffData>
                  <w:name w:val="Check7"/>
                  <w:enabled/>
                  <w:calcOnExit w:val="0"/>
                  <w:checkBox>
                    <w:sizeAuto/>
                    <w:default w:val="0"/>
                  </w:checkBox>
                </w:ffData>
              </w:fldChar>
            </w:r>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r w:rsidRPr="00794325">
              <w:rPr>
                <w:rFonts w:ascii="Arial" w:hAnsi="Arial" w:cs="Arial"/>
                <w:b/>
                <w:bCs/>
                <w:sz w:val="16"/>
                <w:szCs w:val="16"/>
              </w:rPr>
              <w:t xml:space="preserve">  6 </w:t>
            </w:r>
            <w:r w:rsidRPr="00794325">
              <w:rPr>
                <w:rFonts w:ascii="Arial" w:hAnsi="Arial" w:cs="Arial"/>
                <w:b/>
                <w:bCs/>
                <w:sz w:val="16"/>
                <w:szCs w:val="16"/>
              </w:rPr>
              <w:fldChar w:fldCharType="begin">
                <w:ffData>
                  <w:name w:val="Check8"/>
                  <w:enabled/>
                  <w:calcOnExit w:val="0"/>
                  <w:checkBox>
                    <w:sizeAuto/>
                    <w:default w:val="0"/>
                  </w:checkBox>
                </w:ffData>
              </w:fldChar>
            </w:r>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r w:rsidRPr="00794325">
              <w:rPr>
                <w:rFonts w:ascii="Arial" w:hAnsi="Arial" w:cs="Arial"/>
                <w:b/>
                <w:bCs/>
                <w:sz w:val="16"/>
                <w:szCs w:val="16"/>
              </w:rPr>
              <w:t xml:space="preserve">  7 </w:t>
            </w:r>
            <w:r w:rsidRPr="00794325">
              <w:rPr>
                <w:rFonts w:ascii="Arial" w:hAnsi="Arial" w:cs="Arial"/>
                <w:b/>
                <w:bCs/>
                <w:sz w:val="16"/>
                <w:szCs w:val="16"/>
              </w:rPr>
              <w:fldChar w:fldCharType="begin">
                <w:ffData>
                  <w:name w:val="Check9"/>
                  <w:enabled/>
                  <w:calcOnExit w:val="0"/>
                  <w:checkBox>
                    <w:sizeAuto/>
                    <w:default w:val="0"/>
                  </w:checkBox>
                </w:ffData>
              </w:fldChar>
            </w:r>
            <w:bookmarkStart w:id="0" w:name="Check9"/>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0"/>
            <w:r w:rsidRPr="00794325">
              <w:rPr>
                <w:rFonts w:ascii="Arial" w:hAnsi="Arial" w:cs="Arial"/>
                <w:b/>
                <w:bCs/>
                <w:sz w:val="16"/>
                <w:szCs w:val="16"/>
              </w:rPr>
              <w:t xml:space="preserve">  8 </w:t>
            </w:r>
            <w:r w:rsidRPr="00794325">
              <w:rPr>
                <w:rFonts w:ascii="Arial" w:hAnsi="Arial" w:cs="Arial"/>
                <w:b/>
                <w:bCs/>
                <w:sz w:val="16"/>
                <w:szCs w:val="16"/>
              </w:rPr>
              <w:fldChar w:fldCharType="begin">
                <w:ffData>
                  <w:name w:val="Check10"/>
                  <w:enabled/>
                  <w:calcOnExit w:val="0"/>
                  <w:checkBox>
                    <w:sizeAuto/>
                    <w:default w:val="0"/>
                  </w:checkBox>
                </w:ffData>
              </w:fldChar>
            </w:r>
            <w:bookmarkStart w:id="1" w:name="Check10"/>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1"/>
          </w:p>
        </w:tc>
      </w:tr>
      <w:tr w:rsidR="0006711C" w:rsidRPr="00794325" w14:paraId="53BC574B" w14:textId="77777777" w:rsidTr="00794325">
        <w:trPr>
          <w:trHeight w:val="698"/>
        </w:trPr>
        <w:tc>
          <w:tcPr>
            <w:tcW w:w="4811" w:type="dxa"/>
            <w:shd w:val="clear" w:color="auto" w:fill="B4C6E7"/>
            <w:vAlign w:val="center"/>
          </w:tcPr>
          <w:p w14:paraId="48DC7F21" w14:textId="77777777" w:rsidR="0006711C" w:rsidRPr="00794325" w:rsidRDefault="00DA5166" w:rsidP="00794325">
            <w:pPr>
              <w:spacing w:line="276" w:lineRule="auto"/>
              <w:rPr>
                <w:rFonts w:ascii="Arial" w:hAnsi="Arial" w:cs="Arial"/>
                <w:b/>
                <w:bCs/>
                <w:sz w:val="16"/>
                <w:szCs w:val="16"/>
              </w:rPr>
            </w:pPr>
            <w:r w:rsidRPr="00794325">
              <w:rPr>
                <w:rFonts w:ascii="Arial" w:hAnsi="Arial" w:cs="Arial"/>
                <w:b/>
                <w:bCs/>
                <w:sz w:val="16"/>
                <w:szCs w:val="16"/>
              </w:rPr>
              <w:t>Entry number (MPA Ref)</w:t>
            </w:r>
          </w:p>
        </w:tc>
        <w:tc>
          <w:tcPr>
            <w:tcW w:w="4811" w:type="dxa"/>
            <w:shd w:val="clear" w:color="auto" w:fill="FFFFFF"/>
            <w:vAlign w:val="center"/>
          </w:tcPr>
          <w:p w14:paraId="4E05E8AF" w14:textId="449D83B0" w:rsidR="0006711C" w:rsidRPr="00794325" w:rsidRDefault="00EF6C57" w:rsidP="00794325">
            <w:pPr>
              <w:spacing w:line="276" w:lineRule="auto"/>
              <w:rPr>
                <w:rFonts w:ascii="Arial" w:hAnsi="Arial" w:cs="Arial"/>
                <w:sz w:val="16"/>
                <w:szCs w:val="16"/>
              </w:rPr>
            </w:pPr>
            <w:r>
              <w:rPr>
                <w:rFonts w:ascii="Arial" w:hAnsi="Arial" w:cs="Arial"/>
                <w:sz w:val="16"/>
                <w:szCs w:val="16"/>
              </w:rPr>
              <w:t>22025</w:t>
            </w:r>
          </w:p>
        </w:tc>
      </w:tr>
      <w:tr w:rsidR="0006711C" w:rsidRPr="00794325" w14:paraId="3B3E99AB" w14:textId="77777777" w:rsidTr="00794325">
        <w:trPr>
          <w:trHeight w:val="698"/>
        </w:trPr>
        <w:tc>
          <w:tcPr>
            <w:tcW w:w="4811" w:type="dxa"/>
            <w:shd w:val="clear" w:color="auto" w:fill="B4C6E7"/>
            <w:vAlign w:val="center"/>
          </w:tcPr>
          <w:p w14:paraId="7B6DAA4A" w14:textId="77777777" w:rsidR="0006711C" w:rsidRPr="00794325" w:rsidRDefault="00DA5166" w:rsidP="00794325">
            <w:pPr>
              <w:spacing w:line="276" w:lineRule="auto"/>
              <w:rPr>
                <w:rFonts w:ascii="Arial" w:hAnsi="Arial" w:cs="Arial"/>
                <w:b/>
                <w:bCs/>
                <w:sz w:val="16"/>
                <w:szCs w:val="16"/>
              </w:rPr>
            </w:pPr>
            <w:r w:rsidRPr="00794325">
              <w:rPr>
                <w:rFonts w:ascii="Arial" w:hAnsi="Arial" w:cs="Arial"/>
                <w:b/>
                <w:bCs/>
                <w:sz w:val="16"/>
                <w:szCs w:val="16"/>
              </w:rPr>
              <w:t>Title of Entry</w:t>
            </w:r>
          </w:p>
        </w:tc>
        <w:tc>
          <w:tcPr>
            <w:tcW w:w="4811" w:type="dxa"/>
            <w:shd w:val="clear" w:color="auto" w:fill="FFFFFF"/>
            <w:vAlign w:val="center"/>
          </w:tcPr>
          <w:p w14:paraId="392AD51D" w14:textId="72529CE2" w:rsidR="0006711C" w:rsidRPr="00794325" w:rsidRDefault="00EF6C57" w:rsidP="00794325">
            <w:pPr>
              <w:spacing w:line="276" w:lineRule="auto"/>
              <w:rPr>
                <w:rFonts w:ascii="Arial" w:hAnsi="Arial" w:cs="Arial"/>
                <w:sz w:val="16"/>
                <w:szCs w:val="16"/>
              </w:rPr>
            </w:pPr>
            <w:r w:rsidRPr="00EF6C57">
              <w:rPr>
                <w:rFonts w:ascii="Arial" w:hAnsi="Arial" w:cs="Arial"/>
                <w:sz w:val="16"/>
                <w:szCs w:val="16"/>
              </w:rPr>
              <w:t>Cement Tanker containment shed</w:t>
            </w:r>
          </w:p>
        </w:tc>
      </w:tr>
      <w:tr w:rsidR="00DA5166" w:rsidRPr="00794325" w14:paraId="6EB36D94" w14:textId="77777777" w:rsidTr="00794325">
        <w:trPr>
          <w:trHeight w:val="698"/>
        </w:trPr>
        <w:tc>
          <w:tcPr>
            <w:tcW w:w="4811" w:type="dxa"/>
            <w:shd w:val="clear" w:color="auto" w:fill="B4C6E7"/>
            <w:vAlign w:val="center"/>
          </w:tcPr>
          <w:p w14:paraId="6B9A10AE" w14:textId="77777777" w:rsidR="00DA5166" w:rsidRPr="00794325" w:rsidRDefault="00DA5166" w:rsidP="00794325">
            <w:pPr>
              <w:spacing w:line="276" w:lineRule="auto"/>
              <w:rPr>
                <w:rFonts w:ascii="Arial" w:hAnsi="Arial" w:cs="Arial"/>
                <w:b/>
                <w:bCs/>
                <w:sz w:val="16"/>
                <w:szCs w:val="16"/>
              </w:rPr>
            </w:pPr>
            <w:r w:rsidRPr="00794325">
              <w:rPr>
                <w:rFonts w:ascii="Arial" w:hAnsi="Arial" w:cs="Arial"/>
                <w:b/>
                <w:bCs/>
                <w:sz w:val="16"/>
                <w:szCs w:val="16"/>
              </w:rPr>
              <w:t>Name of Company</w:t>
            </w:r>
          </w:p>
        </w:tc>
        <w:tc>
          <w:tcPr>
            <w:tcW w:w="4811" w:type="dxa"/>
            <w:shd w:val="clear" w:color="auto" w:fill="FFFFFF"/>
            <w:vAlign w:val="center"/>
          </w:tcPr>
          <w:p w14:paraId="107EE211" w14:textId="78248C56" w:rsidR="00DA5166" w:rsidRPr="00794325" w:rsidRDefault="00EF6C57" w:rsidP="00794325">
            <w:pPr>
              <w:spacing w:line="276" w:lineRule="auto"/>
              <w:rPr>
                <w:rFonts w:ascii="Arial" w:hAnsi="Arial" w:cs="Arial"/>
                <w:sz w:val="16"/>
                <w:szCs w:val="16"/>
              </w:rPr>
            </w:pPr>
            <w:r w:rsidRPr="00EF6C57">
              <w:rPr>
                <w:rFonts w:ascii="Arial" w:hAnsi="Arial" w:cs="Arial"/>
                <w:sz w:val="16"/>
                <w:szCs w:val="16"/>
              </w:rPr>
              <w:t>Aggregate Industries</w:t>
            </w:r>
          </w:p>
        </w:tc>
      </w:tr>
      <w:tr w:rsidR="00DA5166" w:rsidRPr="00794325" w14:paraId="43A8C9DF" w14:textId="77777777" w:rsidTr="00794325">
        <w:trPr>
          <w:trHeight w:val="698"/>
        </w:trPr>
        <w:tc>
          <w:tcPr>
            <w:tcW w:w="4811" w:type="dxa"/>
            <w:shd w:val="clear" w:color="auto" w:fill="B4C6E7"/>
            <w:vAlign w:val="center"/>
          </w:tcPr>
          <w:p w14:paraId="747FCAF0" w14:textId="77777777" w:rsidR="00DA5166" w:rsidRPr="00794325" w:rsidRDefault="00DA5166" w:rsidP="00794325">
            <w:pPr>
              <w:spacing w:line="276" w:lineRule="auto"/>
              <w:rPr>
                <w:rFonts w:ascii="Arial" w:hAnsi="Arial" w:cs="Arial"/>
                <w:b/>
                <w:bCs/>
                <w:sz w:val="16"/>
                <w:szCs w:val="16"/>
              </w:rPr>
            </w:pPr>
            <w:r w:rsidRPr="00794325">
              <w:rPr>
                <w:rFonts w:ascii="Arial" w:hAnsi="Arial" w:cs="Arial"/>
                <w:b/>
                <w:bCs/>
                <w:sz w:val="16"/>
                <w:szCs w:val="16"/>
              </w:rPr>
              <w:t>Location</w:t>
            </w:r>
          </w:p>
        </w:tc>
        <w:tc>
          <w:tcPr>
            <w:tcW w:w="4811" w:type="dxa"/>
            <w:shd w:val="clear" w:color="auto" w:fill="FFFFFF"/>
            <w:vAlign w:val="center"/>
          </w:tcPr>
          <w:p w14:paraId="659942E9" w14:textId="0D75BA5E" w:rsidR="00DA5166" w:rsidRPr="00794325" w:rsidRDefault="00EF6C57" w:rsidP="00794325">
            <w:pPr>
              <w:spacing w:line="276" w:lineRule="auto"/>
              <w:rPr>
                <w:rFonts w:ascii="Arial" w:hAnsi="Arial" w:cs="Arial"/>
                <w:sz w:val="16"/>
                <w:szCs w:val="16"/>
              </w:rPr>
            </w:pPr>
            <w:r w:rsidRPr="00EF6C57">
              <w:rPr>
                <w:rFonts w:ascii="Arial" w:hAnsi="Arial" w:cs="Arial"/>
                <w:sz w:val="16"/>
                <w:szCs w:val="16"/>
              </w:rPr>
              <w:t>London Concrete Bow</w:t>
            </w:r>
          </w:p>
        </w:tc>
      </w:tr>
      <w:tr w:rsidR="00211212" w:rsidRPr="00794325" w14:paraId="42CD72D8" w14:textId="77777777" w:rsidTr="00794325">
        <w:trPr>
          <w:trHeight w:val="698"/>
        </w:trPr>
        <w:tc>
          <w:tcPr>
            <w:tcW w:w="4811" w:type="dxa"/>
            <w:shd w:val="clear" w:color="auto" w:fill="B4C6E7"/>
            <w:vAlign w:val="center"/>
          </w:tcPr>
          <w:p w14:paraId="3D555910" w14:textId="77777777" w:rsidR="00211212" w:rsidRPr="00794325" w:rsidRDefault="00211212" w:rsidP="00794325">
            <w:pPr>
              <w:spacing w:line="276" w:lineRule="auto"/>
              <w:rPr>
                <w:rFonts w:ascii="Arial" w:hAnsi="Arial" w:cs="Arial"/>
                <w:b/>
                <w:bCs/>
                <w:sz w:val="16"/>
                <w:szCs w:val="16"/>
              </w:rPr>
            </w:pPr>
            <w:r w:rsidRPr="00794325">
              <w:rPr>
                <w:rFonts w:ascii="Arial" w:hAnsi="Arial" w:cs="Arial"/>
                <w:b/>
                <w:bCs/>
                <w:sz w:val="16"/>
                <w:szCs w:val="16"/>
              </w:rPr>
              <w:t xml:space="preserve">Video </w:t>
            </w:r>
            <w:r w:rsidRPr="00794325">
              <w:rPr>
                <w:rFonts w:ascii="Arial" w:hAnsi="Arial" w:cs="Arial"/>
                <w:b/>
                <w:bCs/>
                <w:sz w:val="16"/>
                <w:szCs w:val="16"/>
              </w:rPr>
              <w:fldChar w:fldCharType="begin">
                <w:ffData>
                  <w:name w:val="Check1"/>
                  <w:enabled/>
                  <w:calcOnExit w:val="0"/>
                  <w:checkBox>
                    <w:sizeAuto/>
                    <w:default w:val="0"/>
                  </w:checkBox>
                </w:ffData>
              </w:fldChar>
            </w:r>
            <w:bookmarkStart w:id="2" w:name="Check1"/>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2"/>
            <w:r w:rsidRPr="00794325">
              <w:rPr>
                <w:rFonts w:ascii="Arial" w:hAnsi="Arial" w:cs="Arial"/>
                <w:b/>
                <w:bCs/>
                <w:sz w:val="16"/>
                <w:szCs w:val="16"/>
              </w:rPr>
              <w:t xml:space="preserve"> (if yes, please include URL for video)</w:t>
            </w:r>
          </w:p>
        </w:tc>
        <w:tc>
          <w:tcPr>
            <w:tcW w:w="4811" w:type="dxa"/>
            <w:shd w:val="clear" w:color="auto" w:fill="FFFFFF"/>
            <w:vAlign w:val="center"/>
          </w:tcPr>
          <w:p w14:paraId="0E46879E" w14:textId="2EBC0334" w:rsidR="00211212" w:rsidRPr="00794325" w:rsidRDefault="00EF6C57" w:rsidP="00794325">
            <w:pPr>
              <w:spacing w:line="276" w:lineRule="auto"/>
              <w:rPr>
                <w:rFonts w:ascii="Arial" w:hAnsi="Arial" w:cs="Arial"/>
                <w:sz w:val="16"/>
                <w:szCs w:val="16"/>
              </w:rPr>
            </w:pPr>
            <w:r>
              <w:rPr>
                <w:rFonts w:ascii="Arial" w:hAnsi="Arial" w:cs="Arial"/>
                <w:sz w:val="16"/>
                <w:szCs w:val="16"/>
              </w:rPr>
              <w:t>No</w:t>
            </w:r>
          </w:p>
        </w:tc>
      </w:tr>
      <w:tr w:rsidR="00211212" w:rsidRPr="00794325" w14:paraId="3CD079D5" w14:textId="77777777" w:rsidTr="00794325">
        <w:trPr>
          <w:trHeight w:val="698"/>
        </w:trPr>
        <w:tc>
          <w:tcPr>
            <w:tcW w:w="4811" w:type="dxa"/>
            <w:shd w:val="clear" w:color="auto" w:fill="B4C6E7"/>
            <w:vAlign w:val="center"/>
          </w:tcPr>
          <w:p w14:paraId="5EBB9605" w14:textId="77777777" w:rsidR="00211212" w:rsidRPr="00794325" w:rsidRDefault="00211212" w:rsidP="00794325">
            <w:pPr>
              <w:spacing w:line="276" w:lineRule="auto"/>
              <w:rPr>
                <w:rFonts w:ascii="Arial" w:hAnsi="Arial" w:cs="Arial"/>
                <w:b/>
                <w:bCs/>
                <w:sz w:val="16"/>
                <w:szCs w:val="16"/>
              </w:rPr>
            </w:pPr>
            <w:r w:rsidRPr="00794325">
              <w:rPr>
                <w:rFonts w:ascii="Arial" w:hAnsi="Arial" w:cs="Arial"/>
                <w:b/>
                <w:bCs/>
                <w:sz w:val="16"/>
                <w:szCs w:val="16"/>
              </w:rPr>
              <w:t xml:space="preserve">Other resource </w:t>
            </w:r>
            <w:r w:rsidRPr="00794325">
              <w:rPr>
                <w:rFonts w:ascii="Arial" w:hAnsi="Arial" w:cs="Arial"/>
                <w:b/>
                <w:bCs/>
                <w:sz w:val="16"/>
                <w:szCs w:val="16"/>
              </w:rPr>
              <w:fldChar w:fldCharType="begin">
                <w:ffData>
                  <w:name w:val="Check2"/>
                  <w:enabled/>
                  <w:calcOnExit w:val="0"/>
                  <w:checkBox>
                    <w:sizeAuto/>
                    <w:default w:val="0"/>
                  </w:checkBox>
                </w:ffData>
              </w:fldChar>
            </w:r>
            <w:bookmarkStart w:id="3" w:name="Check2"/>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3"/>
            <w:r w:rsidRPr="00794325">
              <w:rPr>
                <w:rFonts w:ascii="Arial" w:hAnsi="Arial" w:cs="Arial"/>
                <w:b/>
                <w:bCs/>
                <w:sz w:val="16"/>
                <w:szCs w:val="16"/>
              </w:rPr>
              <w:t xml:space="preserve"> (if yes, please include description)</w:t>
            </w:r>
          </w:p>
        </w:tc>
        <w:tc>
          <w:tcPr>
            <w:tcW w:w="4811" w:type="dxa"/>
            <w:shd w:val="clear" w:color="auto" w:fill="FFFFFF"/>
            <w:vAlign w:val="center"/>
          </w:tcPr>
          <w:p w14:paraId="5D771794" w14:textId="37D200FB" w:rsidR="00211212" w:rsidRPr="00794325" w:rsidRDefault="00211212" w:rsidP="00794325">
            <w:pPr>
              <w:spacing w:line="276" w:lineRule="auto"/>
              <w:rPr>
                <w:rFonts w:ascii="Arial" w:hAnsi="Arial" w:cs="Arial"/>
                <w:sz w:val="16"/>
                <w:szCs w:val="16"/>
              </w:rPr>
            </w:pPr>
          </w:p>
        </w:tc>
      </w:tr>
      <w:tr w:rsidR="00211212" w:rsidRPr="00794325" w14:paraId="1027A1AF" w14:textId="77777777" w:rsidTr="00794325">
        <w:trPr>
          <w:trHeight w:val="698"/>
        </w:trPr>
        <w:tc>
          <w:tcPr>
            <w:tcW w:w="9622" w:type="dxa"/>
            <w:gridSpan w:val="2"/>
            <w:shd w:val="clear" w:color="auto" w:fill="B4C6E7"/>
            <w:vAlign w:val="center"/>
          </w:tcPr>
          <w:p w14:paraId="24DEBDE4" w14:textId="6EFACD71" w:rsidR="00211212" w:rsidRPr="00794325" w:rsidRDefault="00211212" w:rsidP="00794325">
            <w:pPr>
              <w:spacing w:line="276" w:lineRule="auto"/>
              <w:rPr>
                <w:rFonts w:ascii="Arial" w:hAnsi="Arial" w:cs="Arial"/>
                <w:sz w:val="16"/>
                <w:szCs w:val="16"/>
              </w:rPr>
            </w:pPr>
            <w:r w:rsidRPr="00794325">
              <w:rPr>
                <w:rFonts w:ascii="Arial" w:hAnsi="Arial" w:cs="Arial"/>
                <w:b/>
                <w:bCs/>
                <w:sz w:val="16"/>
                <w:szCs w:val="16"/>
              </w:rPr>
              <w:t xml:space="preserve">Fatal Theme (tick boxes that are applicable) 1 </w:t>
            </w:r>
            <w:r w:rsidRPr="00794325">
              <w:rPr>
                <w:rFonts w:ascii="Arial" w:hAnsi="Arial" w:cs="Arial"/>
                <w:b/>
                <w:bCs/>
                <w:sz w:val="16"/>
                <w:szCs w:val="16"/>
              </w:rPr>
              <w:fldChar w:fldCharType="begin">
                <w:ffData>
                  <w:name w:val="Check3"/>
                  <w:enabled/>
                  <w:calcOnExit w:val="0"/>
                  <w:checkBox>
                    <w:sizeAuto/>
                    <w:default w:val="0"/>
                  </w:checkBox>
                </w:ffData>
              </w:fldChar>
            </w:r>
            <w:bookmarkStart w:id="4" w:name="Check3"/>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4"/>
            <w:r w:rsidRPr="00794325">
              <w:rPr>
                <w:rFonts w:ascii="Arial" w:hAnsi="Arial" w:cs="Arial"/>
                <w:b/>
                <w:bCs/>
                <w:sz w:val="16"/>
                <w:szCs w:val="16"/>
              </w:rPr>
              <w:t xml:space="preserve">  2 </w:t>
            </w:r>
            <w:proofErr w:type="gramStart"/>
            <w:r w:rsidR="005606EE">
              <w:rPr>
                <w:rFonts w:ascii="Arial" w:hAnsi="Arial" w:cs="Arial"/>
                <w:b/>
                <w:bCs/>
                <w:sz w:val="16"/>
                <w:szCs w:val="16"/>
              </w:rPr>
              <w:t>X</w:t>
            </w:r>
            <w:r w:rsidRPr="00794325">
              <w:rPr>
                <w:rFonts w:ascii="Arial" w:hAnsi="Arial" w:cs="Arial"/>
                <w:b/>
                <w:bCs/>
                <w:sz w:val="16"/>
                <w:szCs w:val="16"/>
              </w:rPr>
              <w:t xml:space="preserve">  3</w:t>
            </w:r>
            <w:proofErr w:type="gramEnd"/>
            <w:r w:rsidRPr="00794325">
              <w:rPr>
                <w:rFonts w:ascii="Arial" w:hAnsi="Arial" w:cs="Arial"/>
                <w:b/>
                <w:bCs/>
                <w:sz w:val="16"/>
                <w:szCs w:val="16"/>
              </w:rPr>
              <w:t xml:space="preserve"> </w:t>
            </w:r>
            <w:r w:rsidRPr="00794325">
              <w:rPr>
                <w:rFonts w:ascii="Arial" w:hAnsi="Arial" w:cs="Arial"/>
                <w:b/>
                <w:bCs/>
                <w:sz w:val="16"/>
                <w:szCs w:val="16"/>
              </w:rPr>
              <w:fldChar w:fldCharType="begin">
                <w:ffData>
                  <w:name w:val="Check5"/>
                  <w:enabled/>
                  <w:calcOnExit w:val="0"/>
                  <w:checkBox>
                    <w:sizeAuto/>
                    <w:default w:val="0"/>
                  </w:checkBox>
                </w:ffData>
              </w:fldChar>
            </w:r>
            <w:bookmarkStart w:id="5" w:name="Check5"/>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5"/>
            <w:r w:rsidRPr="00794325">
              <w:rPr>
                <w:rFonts w:ascii="Arial" w:hAnsi="Arial" w:cs="Arial"/>
                <w:b/>
                <w:bCs/>
                <w:sz w:val="16"/>
                <w:szCs w:val="16"/>
              </w:rPr>
              <w:t xml:space="preserve">  4 </w:t>
            </w:r>
            <w:r w:rsidRPr="00794325">
              <w:rPr>
                <w:rFonts w:ascii="Arial" w:hAnsi="Arial" w:cs="Arial"/>
                <w:b/>
                <w:bCs/>
                <w:sz w:val="16"/>
                <w:szCs w:val="16"/>
              </w:rPr>
              <w:fldChar w:fldCharType="begin">
                <w:ffData>
                  <w:name w:val="Check6"/>
                  <w:enabled/>
                  <w:calcOnExit w:val="0"/>
                  <w:checkBox>
                    <w:sizeAuto/>
                    <w:default w:val="0"/>
                  </w:checkBox>
                </w:ffData>
              </w:fldChar>
            </w:r>
            <w:bookmarkStart w:id="6" w:name="Check6"/>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6"/>
            <w:r w:rsidRPr="00794325">
              <w:rPr>
                <w:rFonts w:ascii="Arial" w:hAnsi="Arial" w:cs="Arial"/>
                <w:b/>
                <w:bCs/>
                <w:sz w:val="16"/>
                <w:szCs w:val="16"/>
              </w:rPr>
              <w:t xml:space="preserve">  5 </w:t>
            </w:r>
            <w:r w:rsidRPr="00794325">
              <w:rPr>
                <w:rFonts w:ascii="Arial" w:hAnsi="Arial" w:cs="Arial"/>
                <w:b/>
                <w:bCs/>
                <w:sz w:val="16"/>
                <w:szCs w:val="16"/>
              </w:rPr>
              <w:fldChar w:fldCharType="begin">
                <w:ffData>
                  <w:name w:val="Check7"/>
                  <w:enabled/>
                  <w:calcOnExit w:val="0"/>
                  <w:checkBox>
                    <w:sizeAuto/>
                    <w:default w:val="0"/>
                  </w:checkBox>
                </w:ffData>
              </w:fldChar>
            </w:r>
            <w:bookmarkStart w:id="7" w:name="Check7"/>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7"/>
            <w:r w:rsidRPr="00794325">
              <w:rPr>
                <w:rFonts w:ascii="Arial" w:hAnsi="Arial" w:cs="Arial"/>
                <w:b/>
                <w:bCs/>
                <w:sz w:val="16"/>
                <w:szCs w:val="16"/>
              </w:rPr>
              <w:t xml:space="preserve">  6 </w:t>
            </w:r>
            <w:r w:rsidRPr="00794325">
              <w:rPr>
                <w:rFonts w:ascii="Arial" w:hAnsi="Arial" w:cs="Arial"/>
                <w:b/>
                <w:bCs/>
                <w:sz w:val="16"/>
                <w:szCs w:val="16"/>
              </w:rPr>
              <w:fldChar w:fldCharType="begin">
                <w:ffData>
                  <w:name w:val="Check8"/>
                  <w:enabled/>
                  <w:calcOnExit w:val="0"/>
                  <w:checkBox>
                    <w:sizeAuto/>
                    <w:default w:val="0"/>
                  </w:checkBox>
                </w:ffData>
              </w:fldChar>
            </w:r>
            <w:bookmarkStart w:id="8" w:name="Check8"/>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8"/>
          </w:p>
        </w:tc>
      </w:tr>
      <w:tr w:rsidR="00440A73" w:rsidRPr="00794325" w14:paraId="4DC5F8A1" w14:textId="77777777" w:rsidTr="00794325">
        <w:trPr>
          <w:trHeight w:val="698"/>
        </w:trPr>
        <w:tc>
          <w:tcPr>
            <w:tcW w:w="9622" w:type="dxa"/>
            <w:gridSpan w:val="2"/>
            <w:tcBorders>
              <w:bottom w:val="single" w:sz="4" w:space="0" w:color="auto"/>
            </w:tcBorders>
            <w:shd w:val="clear" w:color="auto" w:fill="B4C6E7"/>
            <w:vAlign w:val="center"/>
          </w:tcPr>
          <w:p w14:paraId="5B725F7C" w14:textId="77777777" w:rsidR="00440A73" w:rsidRPr="00794325" w:rsidRDefault="00440A73" w:rsidP="00794325">
            <w:pPr>
              <w:spacing w:line="276" w:lineRule="auto"/>
              <w:rPr>
                <w:rFonts w:ascii="Arial" w:hAnsi="Arial" w:cs="Arial"/>
                <w:b/>
                <w:bCs/>
                <w:sz w:val="16"/>
                <w:szCs w:val="16"/>
              </w:rPr>
            </w:pPr>
            <w:r w:rsidRPr="00794325">
              <w:rPr>
                <w:rFonts w:ascii="Arial" w:hAnsi="Arial" w:cs="Arial"/>
                <w:b/>
                <w:bCs/>
                <w:sz w:val="16"/>
                <w:szCs w:val="16"/>
              </w:rPr>
              <w:t>BACKGROUND</w:t>
            </w:r>
          </w:p>
        </w:tc>
      </w:tr>
      <w:tr w:rsidR="00440A73" w:rsidRPr="00794325" w14:paraId="35F24944" w14:textId="77777777" w:rsidTr="00794325">
        <w:trPr>
          <w:trHeight w:val="698"/>
        </w:trPr>
        <w:tc>
          <w:tcPr>
            <w:tcW w:w="9622" w:type="dxa"/>
            <w:gridSpan w:val="2"/>
            <w:shd w:val="clear" w:color="auto" w:fill="FFFFFF"/>
            <w:vAlign w:val="center"/>
          </w:tcPr>
          <w:p w14:paraId="5A169560" w14:textId="77777777" w:rsidR="006B19E9" w:rsidRDefault="006B19E9" w:rsidP="007A1C4D">
            <w:pPr>
              <w:spacing w:line="276" w:lineRule="auto"/>
              <w:rPr>
                <w:rFonts w:ascii="Arial" w:hAnsi="Arial" w:cs="Arial"/>
                <w:color w:val="000000"/>
                <w:sz w:val="16"/>
                <w:szCs w:val="16"/>
              </w:rPr>
            </w:pPr>
          </w:p>
          <w:p w14:paraId="3D97B894" w14:textId="77777777" w:rsidR="006B19E9" w:rsidRDefault="005606EE" w:rsidP="00A54FEE">
            <w:pPr>
              <w:spacing w:line="276" w:lineRule="auto"/>
              <w:rPr>
                <w:rFonts w:ascii="Arial" w:hAnsi="Arial" w:cs="Arial"/>
                <w:color w:val="000000"/>
                <w:sz w:val="16"/>
                <w:szCs w:val="16"/>
              </w:rPr>
            </w:pPr>
            <w:r w:rsidRPr="005606EE">
              <w:rPr>
                <w:rFonts w:ascii="Arial" w:hAnsi="Arial" w:cs="Arial"/>
                <w:color w:val="000000"/>
                <w:sz w:val="16"/>
                <w:szCs w:val="16"/>
              </w:rPr>
              <w:t xml:space="preserve">London Concrete Bow receives on average 450t of cementitious powder per day. With the high level of traffic at our plant, over 350 vehicle movements per day, along with the potential risk of a dust emission blowing on to the A12 (The A12 Approach to the Blackwall Tunnel that carries 100,000 vehicles every day - Credit: Google) an environmental &amp; safety site improvement plan had been conducted, this plan required an enclosure to be built to house two cement tanker deliveries. The concept is to </w:t>
            </w:r>
            <w:r w:rsidR="006B19E9">
              <w:rPr>
                <w:rFonts w:ascii="Arial" w:hAnsi="Arial" w:cs="Arial"/>
                <w:color w:val="000000"/>
                <w:sz w:val="16"/>
                <w:szCs w:val="16"/>
              </w:rPr>
              <w:t>p</w:t>
            </w:r>
            <w:r w:rsidRPr="005606EE">
              <w:rPr>
                <w:rFonts w:ascii="Arial" w:hAnsi="Arial" w:cs="Arial"/>
                <w:color w:val="000000"/>
                <w:sz w:val="16"/>
                <w:szCs w:val="16"/>
              </w:rPr>
              <w:t xml:space="preserve">rotect </w:t>
            </w:r>
            <w:r w:rsidR="006B19E9">
              <w:rPr>
                <w:rFonts w:ascii="Arial" w:hAnsi="Arial" w:cs="Arial"/>
                <w:color w:val="000000"/>
                <w:sz w:val="16"/>
                <w:szCs w:val="16"/>
              </w:rPr>
              <w:t>d</w:t>
            </w:r>
            <w:r w:rsidRPr="005606EE">
              <w:rPr>
                <w:rFonts w:ascii="Arial" w:hAnsi="Arial" w:cs="Arial"/>
                <w:color w:val="000000"/>
                <w:sz w:val="16"/>
                <w:szCs w:val="16"/>
              </w:rPr>
              <w:t>rivers from the high volume of internal traffic</w:t>
            </w:r>
            <w:r w:rsidR="006B19E9">
              <w:rPr>
                <w:rFonts w:ascii="Arial" w:hAnsi="Arial" w:cs="Arial"/>
                <w:color w:val="000000"/>
                <w:sz w:val="16"/>
                <w:szCs w:val="16"/>
              </w:rPr>
              <w:t>,</w:t>
            </w:r>
            <w:r w:rsidRPr="005606EE">
              <w:rPr>
                <w:rFonts w:ascii="Arial" w:hAnsi="Arial" w:cs="Arial"/>
                <w:color w:val="000000"/>
                <w:sz w:val="16"/>
                <w:szCs w:val="16"/>
              </w:rPr>
              <w:t xml:space="preserve"> and to contain the tankers operating within a purpose-built containment shed that is complemented with dust suppression and a bespoke designed pressure</w:t>
            </w:r>
            <w:r w:rsidR="007A1C4D">
              <w:rPr>
                <w:rFonts w:ascii="Arial" w:hAnsi="Arial" w:cs="Arial"/>
                <w:color w:val="000000"/>
                <w:sz w:val="16"/>
                <w:szCs w:val="16"/>
              </w:rPr>
              <w:t xml:space="preserve"> </w:t>
            </w:r>
            <w:r w:rsidRPr="005606EE">
              <w:rPr>
                <w:rFonts w:ascii="Arial" w:hAnsi="Arial" w:cs="Arial"/>
                <w:color w:val="000000"/>
                <w:sz w:val="16"/>
                <w:szCs w:val="16"/>
              </w:rPr>
              <w:t>monitoring and high-level system.</w:t>
            </w:r>
          </w:p>
          <w:p w14:paraId="5115AC86" w14:textId="5A3DABE0" w:rsidR="00FB677A" w:rsidRDefault="00FB677A" w:rsidP="00A54FEE">
            <w:pPr>
              <w:spacing w:line="276" w:lineRule="auto"/>
              <w:rPr>
                <w:rFonts w:ascii="Arial" w:hAnsi="Arial" w:cs="Arial"/>
                <w:b/>
                <w:bCs/>
                <w:color w:val="000000"/>
                <w:sz w:val="16"/>
                <w:szCs w:val="16"/>
              </w:rPr>
            </w:pPr>
            <w:r>
              <w:rPr>
                <w:noProof/>
              </w:rPr>
              <w:pict w14:anchorId="629F0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54.1pt;margin-top:10.3pt;width:190.15pt;height:107.2pt;z-index:1;mso-position-horizontal-relative:text;mso-position-vertical-relative:text;mso-width-relative:page;mso-height-relative:page">
                  <v:imagedata r:id="rId8" o:title=""/>
                </v:shape>
              </w:pict>
            </w:r>
          </w:p>
          <w:p w14:paraId="6150E36A" w14:textId="4B2EB760" w:rsidR="00FB677A" w:rsidRDefault="00FB677A" w:rsidP="00A54FEE">
            <w:pPr>
              <w:spacing w:line="276" w:lineRule="auto"/>
              <w:rPr>
                <w:rFonts w:ascii="Arial" w:hAnsi="Arial" w:cs="Arial"/>
                <w:b/>
                <w:bCs/>
                <w:color w:val="000000"/>
                <w:sz w:val="16"/>
                <w:szCs w:val="16"/>
              </w:rPr>
            </w:pPr>
            <w:r w:rsidRPr="00FB677A">
              <w:rPr>
                <w:rFonts w:ascii="Arial" w:hAnsi="Arial" w:cs="Arial"/>
                <w:b/>
                <w:bCs/>
                <w:color w:val="000000"/>
                <w:sz w:val="16"/>
                <w:szCs w:val="16"/>
              </w:rPr>
              <w:pict w14:anchorId="3A540057">
                <v:shape id="_x0000_i1027" type="#_x0000_t75" style="width:221.25pt;height:109.5pt">
                  <v:imagedata r:id="rId9" o:title=""/>
                </v:shape>
              </w:pict>
            </w:r>
          </w:p>
          <w:p w14:paraId="08728B24" w14:textId="3BFC3DBB" w:rsidR="00FB677A" w:rsidRDefault="00FB677A" w:rsidP="00A54FEE">
            <w:pPr>
              <w:spacing w:line="276" w:lineRule="auto"/>
              <w:rPr>
                <w:rFonts w:ascii="Arial" w:hAnsi="Arial" w:cs="Arial"/>
                <w:b/>
                <w:bCs/>
                <w:color w:val="000000"/>
                <w:sz w:val="16"/>
                <w:szCs w:val="16"/>
              </w:rPr>
            </w:pPr>
            <w:r>
              <w:rPr>
                <w:rFonts w:ascii="Arial" w:hAnsi="Arial" w:cs="Arial"/>
                <w:b/>
                <w:bCs/>
                <w:color w:val="000000"/>
                <w:sz w:val="16"/>
                <w:szCs w:val="16"/>
              </w:rPr>
              <w:t>Before                                                                                                              After</w:t>
            </w:r>
          </w:p>
          <w:p w14:paraId="3EE0177F" w14:textId="3B895773" w:rsidR="00FB677A" w:rsidRPr="00794325" w:rsidRDefault="00FB677A" w:rsidP="00A54FEE">
            <w:pPr>
              <w:spacing w:line="276" w:lineRule="auto"/>
              <w:rPr>
                <w:rFonts w:ascii="Arial" w:hAnsi="Arial" w:cs="Arial"/>
                <w:b/>
                <w:bCs/>
                <w:color w:val="000000"/>
                <w:sz w:val="16"/>
                <w:szCs w:val="16"/>
              </w:rPr>
            </w:pPr>
          </w:p>
        </w:tc>
      </w:tr>
      <w:tr w:rsidR="00440A73" w:rsidRPr="00794325" w14:paraId="0DACD53C" w14:textId="77777777" w:rsidTr="00794325">
        <w:trPr>
          <w:trHeight w:val="698"/>
        </w:trPr>
        <w:tc>
          <w:tcPr>
            <w:tcW w:w="9622" w:type="dxa"/>
            <w:gridSpan w:val="2"/>
            <w:tcBorders>
              <w:bottom w:val="single" w:sz="4" w:space="0" w:color="auto"/>
            </w:tcBorders>
            <w:shd w:val="clear" w:color="auto" w:fill="B4C6E7"/>
            <w:vAlign w:val="center"/>
          </w:tcPr>
          <w:p w14:paraId="2AF17F49" w14:textId="77777777" w:rsidR="00440A73" w:rsidRPr="00794325" w:rsidRDefault="00440A73" w:rsidP="00794325">
            <w:pPr>
              <w:spacing w:line="276" w:lineRule="auto"/>
              <w:rPr>
                <w:rFonts w:ascii="Arial" w:hAnsi="Arial" w:cs="Arial"/>
                <w:b/>
                <w:bCs/>
                <w:sz w:val="16"/>
                <w:szCs w:val="16"/>
              </w:rPr>
            </w:pPr>
            <w:r w:rsidRPr="00794325">
              <w:rPr>
                <w:rFonts w:ascii="Arial" w:hAnsi="Arial" w:cs="Arial"/>
                <w:b/>
                <w:bCs/>
                <w:sz w:val="16"/>
                <w:szCs w:val="16"/>
              </w:rPr>
              <w:t>MANAGEMENT OF PROCESS</w:t>
            </w:r>
          </w:p>
        </w:tc>
      </w:tr>
      <w:tr w:rsidR="00440A73" w:rsidRPr="00794325" w14:paraId="6CEAA550" w14:textId="77777777" w:rsidTr="00794325">
        <w:trPr>
          <w:trHeight w:val="698"/>
        </w:trPr>
        <w:tc>
          <w:tcPr>
            <w:tcW w:w="9622" w:type="dxa"/>
            <w:gridSpan w:val="2"/>
            <w:shd w:val="clear" w:color="auto" w:fill="FFFFFF"/>
            <w:vAlign w:val="center"/>
          </w:tcPr>
          <w:p w14:paraId="14B084A0" w14:textId="77777777" w:rsidR="006B19E9" w:rsidRDefault="006B19E9" w:rsidP="005606EE">
            <w:pPr>
              <w:autoSpaceDE w:val="0"/>
              <w:autoSpaceDN w:val="0"/>
              <w:adjustRightInd w:val="0"/>
              <w:rPr>
                <w:rFonts w:ascii="ArialMT" w:hAnsi="ArialMT" w:cs="ArialMT"/>
                <w:sz w:val="16"/>
                <w:szCs w:val="16"/>
                <w:lang w:eastAsia="en-GB"/>
              </w:rPr>
            </w:pPr>
          </w:p>
          <w:p w14:paraId="0020BF6A" w14:textId="2F6D71B9" w:rsidR="005606EE" w:rsidRDefault="005606EE" w:rsidP="005606EE">
            <w:pPr>
              <w:autoSpaceDE w:val="0"/>
              <w:autoSpaceDN w:val="0"/>
              <w:adjustRightInd w:val="0"/>
              <w:rPr>
                <w:rFonts w:ascii="ArialMT" w:hAnsi="ArialMT" w:cs="ArialMT"/>
                <w:sz w:val="16"/>
                <w:szCs w:val="16"/>
                <w:lang w:eastAsia="en-GB"/>
              </w:rPr>
            </w:pPr>
            <w:r>
              <w:rPr>
                <w:rFonts w:ascii="ArialMT" w:hAnsi="ArialMT" w:cs="ArialMT"/>
                <w:sz w:val="16"/>
                <w:szCs w:val="16"/>
                <w:lang w:eastAsia="en-GB"/>
              </w:rPr>
              <w:t>To create a safer working environment for our cement tanker drivers, and to conceal and contain the operations of tankers, we</w:t>
            </w:r>
          </w:p>
          <w:p w14:paraId="38FF45B6" w14:textId="0C80B0B1" w:rsidR="005606EE" w:rsidRDefault="005606EE" w:rsidP="005606EE">
            <w:pPr>
              <w:autoSpaceDE w:val="0"/>
              <w:autoSpaceDN w:val="0"/>
              <w:adjustRightInd w:val="0"/>
              <w:rPr>
                <w:rFonts w:ascii="ArialMT" w:hAnsi="ArialMT" w:cs="ArialMT"/>
                <w:sz w:val="16"/>
                <w:szCs w:val="16"/>
                <w:lang w:eastAsia="en-GB"/>
              </w:rPr>
            </w:pPr>
            <w:r>
              <w:rPr>
                <w:rFonts w:ascii="ArialMT" w:hAnsi="ArialMT" w:cs="ArialMT"/>
                <w:sz w:val="16"/>
                <w:szCs w:val="16"/>
                <w:lang w:eastAsia="en-GB"/>
              </w:rPr>
              <w:t xml:space="preserve">had designed a Tanker Discharge shed. The shed functioned </w:t>
            </w:r>
            <w:r w:rsidR="006B19E9">
              <w:rPr>
                <w:rFonts w:ascii="ArialMT" w:hAnsi="ArialMT" w:cs="ArialMT"/>
                <w:sz w:val="16"/>
                <w:szCs w:val="16"/>
                <w:lang w:eastAsia="en-GB"/>
              </w:rPr>
              <w:t>to</w:t>
            </w:r>
            <w:r>
              <w:rPr>
                <w:rFonts w:ascii="ArialMT" w:hAnsi="ArialMT" w:cs="ArialMT"/>
                <w:sz w:val="16"/>
                <w:szCs w:val="16"/>
                <w:lang w:eastAsia="en-GB"/>
              </w:rPr>
              <w:t xml:space="preserve"> segregate our traffic and the tankers operating</w:t>
            </w:r>
            <w:r w:rsidR="006B19E9">
              <w:rPr>
                <w:rFonts w:ascii="ArialMT" w:hAnsi="ArialMT" w:cs="ArialMT"/>
                <w:sz w:val="16"/>
                <w:szCs w:val="16"/>
                <w:lang w:eastAsia="en-GB"/>
              </w:rPr>
              <w:t>,</w:t>
            </w:r>
            <w:r>
              <w:rPr>
                <w:rFonts w:ascii="ArialMT" w:hAnsi="ArialMT" w:cs="ArialMT"/>
                <w:sz w:val="16"/>
                <w:szCs w:val="16"/>
                <w:lang w:eastAsia="en-GB"/>
              </w:rPr>
              <w:t xml:space="preserve"> to create</w:t>
            </w:r>
            <w:r w:rsidR="007A1C4D">
              <w:rPr>
                <w:rFonts w:ascii="ArialMT" w:hAnsi="ArialMT" w:cs="ArialMT"/>
                <w:sz w:val="16"/>
                <w:szCs w:val="16"/>
                <w:lang w:eastAsia="en-GB"/>
              </w:rPr>
              <w:t xml:space="preserve"> </w:t>
            </w:r>
            <w:r>
              <w:rPr>
                <w:rFonts w:ascii="ArialMT" w:hAnsi="ArialMT" w:cs="ArialMT"/>
                <w:sz w:val="16"/>
                <w:szCs w:val="16"/>
                <w:lang w:eastAsia="en-GB"/>
              </w:rPr>
              <w:t xml:space="preserve">a safer workspace for the tanker operators. Creating this </w:t>
            </w:r>
            <w:r w:rsidR="006B19E9">
              <w:rPr>
                <w:rFonts w:ascii="ArialMT" w:hAnsi="ArialMT" w:cs="ArialMT"/>
                <w:sz w:val="16"/>
                <w:szCs w:val="16"/>
                <w:lang w:eastAsia="en-GB"/>
              </w:rPr>
              <w:t>s</w:t>
            </w:r>
            <w:r>
              <w:rPr>
                <w:rFonts w:ascii="ArialMT" w:hAnsi="ArialMT" w:cs="ArialMT"/>
                <w:sz w:val="16"/>
                <w:szCs w:val="16"/>
                <w:lang w:eastAsia="en-GB"/>
              </w:rPr>
              <w:t>hed also concealed the tanker operation and would contain and suppress any dust emissions in the event of a discharge hose leak. The shed was fitted with dust sensors which would trigger a misting system</w:t>
            </w:r>
            <w:r w:rsidR="007A1C4D">
              <w:rPr>
                <w:rFonts w:ascii="ArialMT" w:hAnsi="ArialMT" w:cs="ArialMT"/>
                <w:sz w:val="16"/>
                <w:szCs w:val="16"/>
                <w:lang w:eastAsia="en-GB"/>
              </w:rPr>
              <w:t>.</w:t>
            </w:r>
          </w:p>
          <w:p w14:paraId="6A8CE590" w14:textId="77777777" w:rsidR="005606EE" w:rsidRDefault="005606EE" w:rsidP="005606EE">
            <w:pPr>
              <w:autoSpaceDE w:val="0"/>
              <w:autoSpaceDN w:val="0"/>
              <w:adjustRightInd w:val="0"/>
              <w:rPr>
                <w:rFonts w:ascii="ArialMT" w:hAnsi="ArialMT" w:cs="ArialMT"/>
                <w:sz w:val="16"/>
                <w:szCs w:val="16"/>
                <w:lang w:eastAsia="en-GB"/>
              </w:rPr>
            </w:pPr>
          </w:p>
          <w:p w14:paraId="3939167C" w14:textId="43EB4154" w:rsidR="005606EE" w:rsidRDefault="005606EE" w:rsidP="005606EE">
            <w:pPr>
              <w:autoSpaceDE w:val="0"/>
              <w:autoSpaceDN w:val="0"/>
              <w:adjustRightInd w:val="0"/>
              <w:rPr>
                <w:rFonts w:ascii="ArialMT" w:hAnsi="ArialMT" w:cs="ArialMT"/>
                <w:sz w:val="16"/>
                <w:szCs w:val="16"/>
                <w:lang w:eastAsia="en-GB"/>
              </w:rPr>
            </w:pPr>
            <w:r>
              <w:rPr>
                <w:rFonts w:ascii="ArialMT" w:hAnsi="ArialMT" w:cs="ArialMT"/>
                <w:sz w:val="16"/>
                <w:szCs w:val="16"/>
                <w:lang w:eastAsia="en-GB"/>
              </w:rPr>
              <w:t>The full perimeter of the yard was also fitted with a sprinkler system to ensure that no dust could leave our boundary in the event of a failure from the tanker delivery side. With a high turnover of tanker operators coupled with the sensitive location that our plant was situated, we felt it necessary to take every step possible to mitigate the consequences.</w:t>
            </w:r>
          </w:p>
          <w:p w14:paraId="3B6910B5" w14:textId="77777777" w:rsidR="005606EE" w:rsidRDefault="005606EE" w:rsidP="005606EE">
            <w:pPr>
              <w:autoSpaceDE w:val="0"/>
              <w:autoSpaceDN w:val="0"/>
              <w:adjustRightInd w:val="0"/>
              <w:rPr>
                <w:rFonts w:ascii="ArialMT" w:hAnsi="ArialMT" w:cs="ArialMT"/>
                <w:sz w:val="16"/>
                <w:szCs w:val="16"/>
                <w:lang w:eastAsia="en-GB"/>
              </w:rPr>
            </w:pPr>
          </w:p>
          <w:p w14:paraId="5644A4D1" w14:textId="38222D79" w:rsidR="005606EE" w:rsidRDefault="005606EE" w:rsidP="005606EE">
            <w:pPr>
              <w:autoSpaceDE w:val="0"/>
              <w:autoSpaceDN w:val="0"/>
              <w:adjustRightInd w:val="0"/>
              <w:rPr>
                <w:rFonts w:ascii="ArialMT" w:hAnsi="ArialMT" w:cs="ArialMT"/>
                <w:sz w:val="16"/>
                <w:szCs w:val="16"/>
                <w:lang w:eastAsia="en-GB"/>
              </w:rPr>
            </w:pPr>
            <w:r>
              <w:rPr>
                <w:rFonts w:ascii="ArialMT" w:hAnsi="ArialMT" w:cs="ArialMT"/>
                <w:sz w:val="16"/>
                <w:szCs w:val="16"/>
                <w:lang w:eastAsia="en-GB"/>
              </w:rPr>
              <w:t xml:space="preserve">The full plant team and our delivery partners were involved in the consultation stage of what was required to tackle the </w:t>
            </w:r>
            <w:r w:rsidR="007A1C4D">
              <w:rPr>
                <w:rFonts w:ascii="ArialMT" w:hAnsi="ArialMT" w:cs="ArialMT"/>
                <w:sz w:val="16"/>
                <w:szCs w:val="16"/>
                <w:lang w:eastAsia="en-GB"/>
              </w:rPr>
              <w:t xml:space="preserve">problems </w:t>
            </w:r>
            <w:r>
              <w:rPr>
                <w:rFonts w:ascii="ArialMT" w:hAnsi="ArialMT" w:cs="ArialMT"/>
                <w:sz w:val="16"/>
                <w:szCs w:val="16"/>
                <w:lang w:eastAsia="en-GB"/>
              </w:rPr>
              <w:t xml:space="preserve">that faced our plant. With London Concrete Bow being </w:t>
            </w:r>
            <w:r w:rsidR="007A1C4D">
              <w:rPr>
                <w:rFonts w:ascii="ArialMT" w:hAnsi="ArialMT" w:cs="ArialMT"/>
                <w:sz w:val="16"/>
                <w:szCs w:val="16"/>
                <w:lang w:eastAsia="en-GB"/>
              </w:rPr>
              <w:t>AI’s busiest plant,</w:t>
            </w:r>
            <w:r>
              <w:rPr>
                <w:rFonts w:ascii="ArialMT" w:hAnsi="ArialMT" w:cs="ArialMT"/>
                <w:sz w:val="16"/>
                <w:szCs w:val="16"/>
                <w:lang w:eastAsia="en-GB"/>
              </w:rPr>
              <w:t xml:space="preserve"> it was necessary that we maintained our production speed and created a solution that was not only safer for the operators but acted as a traffic calming measure for the gyratory system in the plant.</w:t>
            </w:r>
          </w:p>
          <w:p w14:paraId="61E8517A" w14:textId="77777777" w:rsidR="005606EE" w:rsidRDefault="005606EE" w:rsidP="005606EE">
            <w:pPr>
              <w:autoSpaceDE w:val="0"/>
              <w:autoSpaceDN w:val="0"/>
              <w:adjustRightInd w:val="0"/>
              <w:rPr>
                <w:rFonts w:ascii="ArialMT" w:hAnsi="ArialMT" w:cs="ArialMT"/>
                <w:sz w:val="16"/>
                <w:szCs w:val="16"/>
                <w:lang w:eastAsia="en-GB"/>
              </w:rPr>
            </w:pPr>
          </w:p>
          <w:p w14:paraId="6E38D93D" w14:textId="77777777" w:rsidR="00402D0E" w:rsidRDefault="00402D0E" w:rsidP="005606EE">
            <w:pPr>
              <w:autoSpaceDE w:val="0"/>
              <w:autoSpaceDN w:val="0"/>
              <w:adjustRightInd w:val="0"/>
              <w:rPr>
                <w:rFonts w:ascii="ArialMT" w:hAnsi="ArialMT" w:cs="ArialMT"/>
                <w:sz w:val="16"/>
                <w:szCs w:val="16"/>
                <w:lang w:eastAsia="en-GB"/>
              </w:rPr>
            </w:pPr>
          </w:p>
          <w:p w14:paraId="0879C7D1" w14:textId="7A22D146" w:rsidR="005606EE" w:rsidRDefault="005606EE" w:rsidP="005606EE">
            <w:pPr>
              <w:autoSpaceDE w:val="0"/>
              <w:autoSpaceDN w:val="0"/>
              <w:adjustRightInd w:val="0"/>
              <w:rPr>
                <w:rFonts w:ascii="ArialMT" w:hAnsi="ArialMT" w:cs="ArialMT"/>
                <w:sz w:val="16"/>
                <w:szCs w:val="16"/>
                <w:lang w:eastAsia="en-GB"/>
              </w:rPr>
            </w:pPr>
            <w:r>
              <w:rPr>
                <w:rFonts w:ascii="ArialMT" w:hAnsi="ArialMT" w:cs="ArialMT"/>
                <w:sz w:val="16"/>
                <w:szCs w:val="16"/>
                <w:lang w:eastAsia="en-GB"/>
              </w:rPr>
              <w:t xml:space="preserve">The project was then awarded to various contractors to create a perimeter wide dust suppression system, a </w:t>
            </w:r>
            <w:r w:rsidR="00402D0E">
              <w:rPr>
                <w:rFonts w:ascii="ArialMT" w:hAnsi="ArialMT" w:cs="ArialMT"/>
                <w:sz w:val="16"/>
                <w:szCs w:val="16"/>
                <w:lang w:eastAsia="en-GB"/>
              </w:rPr>
              <w:t>t</w:t>
            </w:r>
            <w:r>
              <w:rPr>
                <w:rFonts w:ascii="ArialMT" w:hAnsi="ArialMT" w:cs="ArialMT"/>
                <w:sz w:val="16"/>
                <w:szCs w:val="16"/>
                <w:lang w:eastAsia="en-GB"/>
              </w:rPr>
              <w:t>anker containment</w:t>
            </w:r>
            <w:r w:rsidR="007A1C4D">
              <w:rPr>
                <w:rFonts w:ascii="ArialMT" w:hAnsi="ArialMT" w:cs="ArialMT"/>
                <w:sz w:val="16"/>
                <w:szCs w:val="16"/>
                <w:lang w:eastAsia="en-GB"/>
              </w:rPr>
              <w:t xml:space="preserve"> </w:t>
            </w:r>
            <w:r>
              <w:rPr>
                <w:rFonts w:ascii="ArialMT" w:hAnsi="ArialMT" w:cs="ArialMT"/>
                <w:sz w:val="16"/>
                <w:szCs w:val="16"/>
                <w:lang w:eastAsia="en-GB"/>
              </w:rPr>
              <w:t>shed fitted with dust sensors and a misting system, and a new pedestrian route that led directly to the batching control room</w:t>
            </w:r>
          </w:p>
          <w:p w14:paraId="445919FA" w14:textId="416733D9" w:rsidR="00440A73" w:rsidRDefault="005606EE" w:rsidP="005606EE">
            <w:pPr>
              <w:autoSpaceDE w:val="0"/>
              <w:autoSpaceDN w:val="0"/>
              <w:adjustRightInd w:val="0"/>
              <w:rPr>
                <w:rFonts w:ascii="ArialMT" w:hAnsi="ArialMT" w:cs="ArialMT"/>
                <w:sz w:val="16"/>
                <w:szCs w:val="16"/>
                <w:lang w:eastAsia="en-GB"/>
              </w:rPr>
            </w:pPr>
            <w:r>
              <w:rPr>
                <w:rFonts w:ascii="ArialMT" w:hAnsi="ArialMT" w:cs="ArialMT"/>
                <w:sz w:val="16"/>
                <w:szCs w:val="16"/>
                <w:lang w:eastAsia="en-GB"/>
              </w:rPr>
              <w:t>that was designed to protect the operators from the gyratory system traffic</w:t>
            </w:r>
            <w:r w:rsidR="00402D0E">
              <w:rPr>
                <w:rFonts w:ascii="ArialMT" w:hAnsi="ArialMT" w:cs="ArialMT"/>
                <w:sz w:val="16"/>
                <w:szCs w:val="16"/>
                <w:lang w:eastAsia="en-GB"/>
              </w:rPr>
              <w:t xml:space="preserve">. </w:t>
            </w:r>
            <w:r>
              <w:rPr>
                <w:rFonts w:ascii="ArialMT" w:hAnsi="ArialMT" w:cs="ArialMT"/>
                <w:sz w:val="16"/>
                <w:szCs w:val="16"/>
                <w:lang w:eastAsia="en-GB"/>
              </w:rPr>
              <w:t>A bespoke designed silo protection system was fitted with digital pressure monitoring system, PRV proximity switches, level monitoring</w:t>
            </w:r>
            <w:r w:rsidR="00402D0E">
              <w:rPr>
                <w:rFonts w:ascii="ArialMT" w:hAnsi="ArialMT" w:cs="ArialMT"/>
                <w:sz w:val="16"/>
                <w:szCs w:val="16"/>
                <w:lang w:eastAsia="en-GB"/>
              </w:rPr>
              <w:t xml:space="preserve"> so</w:t>
            </w:r>
            <w:r>
              <w:rPr>
                <w:rFonts w:ascii="ArialMT" w:hAnsi="ArialMT" w:cs="ArialMT"/>
                <w:sz w:val="16"/>
                <w:szCs w:val="16"/>
                <w:lang w:eastAsia="en-GB"/>
              </w:rPr>
              <w:t xml:space="preserve"> that the operators can view at discharge level </w:t>
            </w:r>
            <w:proofErr w:type="gramStart"/>
            <w:r w:rsidR="00402D0E">
              <w:rPr>
                <w:rFonts w:ascii="ArialMT" w:hAnsi="ArialMT" w:cs="ArialMT"/>
                <w:sz w:val="16"/>
                <w:szCs w:val="16"/>
                <w:lang w:eastAsia="en-GB"/>
              </w:rPr>
              <w:t>in order to</w:t>
            </w:r>
            <w:proofErr w:type="gramEnd"/>
            <w:r>
              <w:rPr>
                <w:rFonts w:ascii="ArialMT" w:hAnsi="ArialMT" w:cs="ArialMT"/>
                <w:sz w:val="16"/>
                <w:szCs w:val="16"/>
                <w:lang w:eastAsia="en-GB"/>
              </w:rPr>
              <w:t xml:space="preserve"> eliminate the need to split loads into alternate silos. The level monitoring was also linked to a “pre” alarm that would activate at 95% capacity. This function gave the operator sufficient time to stop the discharge in a controlled manner rather than hitting a high level and getting 30 seconds to shut down which we found led to mistakes</w:t>
            </w:r>
            <w:r w:rsidR="00402D0E">
              <w:rPr>
                <w:rFonts w:ascii="ArialMT" w:hAnsi="ArialMT" w:cs="ArialMT"/>
                <w:sz w:val="16"/>
                <w:szCs w:val="16"/>
                <w:lang w:eastAsia="en-GB"/>
              </w:rPr>
              <w:t xml:space="preserve">. </w:t>
            </w:r>
            <w:r>
              <w:rPr>
                <w:rFonts w:ascii="ArialMT" w:hAnsi="ArialMT" w:cs="ArialMT"/>
                <w:sz w:val="16"/>
                <w:szCs w:val="16"/>
                <w:lang w:eastAsia="en-GB"/>
              </w:rPr>
              <w:t>The silos were also fitted with High Levels and Ultimate high levels. To finalize this project</w:t>
            </w:r>
            <w:r w:rsidR="00402D0E">
              <w:rPr>
                <w:rFonts w:ascii="ArialMT" w:hAnsi="ArialMT" w:cs="ArialMT"/>
                <w:sz w:val="16"/>
                <w:szCs w:val="16"/>
                <w:lang w:eastAsia="en-GB"/>
              </w:rPr>
              <w:t>,</w:t>
            </w:r>
            <w:r>
              <w:rPr>
                <w:rFonts w:ascii="ArialMT" w:hAnsi="ArialMT" w:cs="ArialMT"/>
                <w:sz w:val="16"/>
                <w:szCs w:val="16"/>
                <w:lang w:eastAsia="en-GB"/>
              </w:rPr>
              <w:t xml:space="preserve"> the entire operation is fitted with CCTV so our plant team can monitor the tanker operations. </w:t>
            </w:r>
          </w:p>
          <w:p w14:paraId="5E256DB9" w14:textId="77777777" w:rsidR="005606EE" w:rsidRDefault="005606EE" w:rsidP="005606EE">
            <w:pPr>
              <w:autoSpaceDE w:val="0"/>
              <w:autoSpaceDN w:val="0"/>
              <w:adjustRightInd w:val="0"/>
              <w:rPr>
                <w:rFonts w:ascii="ArialMT" w:hAnsi="ArialMT" w:cs="ArialMT"/>
                <w:sz w:val="16"/>
                <w:szCs w:val="16"/>
                <w:lang w:eastAsia="en-GB"/>
              </w:rPr>
            </w:pPr>
          </w:p>
          <w:p w14:paraId="7858F865" w14:textId="77777777" w:rsidR="00402D0E" w:rsidRDefault="005606EE" w:rsidP="005606EE">
            <w:pPr>
              <w:autoSpaceDE w:val="0"/>
              <w:autoSpaceDN w:val="0"/>
              <w:adjustRightInd w:val="0"/>
              <w:rPr>
                <w:rFonts w:ascii="ArialMT" w:hAnsi="ArialMT" w:cs="ArialMT"/>
                <w:sz w:val="16"/>
                <w:szCs w:val="16"/>
                <w:lang w:eastAsia="en-GB"/>
              </w:rPr>
            </w:pPr>
            <w:r>
              <w:rPr>
                <w:rFonts w:ascii="ArialMT" w:hAnsi="ArialMT" w:cs="ArialMT"/>
                <w:sz w:val="16"/>
                <w:szCs w:val="16"/>
                <w:lang w:eastAsia="en-GB"/>
              </w:rPr>
              <w:t xml:space="preserve">After a recent visit, the project was referred to as a </w:t>
            </w:r>
            <w:r w:rsidR="00402D0E">
              <w:rPr>
                <w:rFonts w:ascii="ArialMT" w:hAnsi="ArialMT" w:cs="ArialMT"/>
                <w:sz w:val="16"/>
                <w:szCs w:val="16"/>
                <w:lang w:eastAsia="en-GB"/>
              </w:rPr>
              <w:t>b</w:t>
            </w:r>
            <w:r>
              <w:rPr>
                <w:rFonts w:ascii="ArialMT" w:hAnsi="ArialMT" w:cs="ArialMT"/>
                <w:sz w:val="16"/>
                <w:szCs w:val="16"/>
                <w:lang w:eastAsia="en-GB"/>
              </w:rPr>
              <w:t>est available technique</w:t>
            </w:r>
            <w:r w:rsidR="00402D0E">
              <w:rPr>
                <w:rFonts w:ascii="ArialMT" w:hAnsi="ArialMT" w:cs="ArialMT"/>
                <w:sz w:val="16"/>
                <w:szCs w:val="16"/>
                <w:lang w:eastAsia="en-GB"/>
              </w:rPr>
              <w:t>.</w:t>
            </w:r>
          </w:p>
          <w:p w14:paraId="3A7D1DBD" w14:textId="3E55B04B" w:rsidR="005606EE" w:rsidRPr="00794325" w:rsidRDefault="005606EE" w:rsidP="005606EE">
            <w:pPr>
              <w:autoSpaceDE w:val="0"/>
              <w:autoSpaceDN w:val="0"/>
              <w:adjustRightInd w:val="0"/>
              <w:rPr>
                <w:rFonts w:ascii="Arial" w:hAnsi="Arial" w:cs="Arial"/>
                <w:b/>
                <w:bCs/>
                <w:sz w:val="16"/>
                <w:szCs w:val="16"/>
              </w:rPr>
            </w:pPr>
            <w:r>
              <w:rPr>
                <w:rFonts w:ascii="ArialMT" w:hAnsi="ArialMT" w:cs="ArialMT"/>
                <w:sz w:val="16"/>
                <w:szCs w:val="16"/>
                <w:lang w:eastAsia="en-GB"/>
              </w:rPr>
              <w:t xml:space="preserve"> </w:t>
            </w:r>
          </w:p>
        </w:tc>
      </w:tr>
      <w:tr w:rsidR="00440A73" w:rsidRPr="00794325" w14:paraId="01333625" w14:textId="77777777" w:rsidTr="00794325">
        <w:trPr>
          <w:trHeight w:val="698"/>
        </w:trPr>
        <w:tc>
          <w:tcPr>
            <w:tcW w:w="9622" w:type="dxa"/>
            <w:gridSpan w:val="2"/>
            <w:tcBorders>
              <w:bottom w:val="single" w:sz="4" w:space="0" w:color="auto"/>
            </w:tcBorders>
            <w:shd w:val="clear" w:color="auto" w:fill="B4C6E7"/>
            <w:vAlign w:val="center"/>
          </w:tcPr>
          <w:p w14:paraId="00D4DD1C" w14:textId="77777777" w:rsidR="00440A73" w:rsidRPr="00794325" w:rsidRDefault="00440A73" w:rsidP="00794325">
            <w:pPr>
              <w:spacing w:line="276" w:lineRule="auto"/>
              <w:rPr>
                <w:rFonts w:ascii="Arial" w:hAnsi="Arial" w:cs="Arial"/>
                <w:b/>
                <w:bCs/>
                <w:sz w:val="16"/>
                <w:szCs w:val="16"/>
              </w:rPr>
            </w:pPr>
            <w:r w:rsidRPr="00794325">
              <w:rPr>
                <w:rFonts w:ascii="Arial" w:hAnsi="Arial" w:cs="Arial"/>
                <w:b/>
                <w:bCs/>
                <w:sz w:val="16"/>
                <w:szCs w:val="16"/>
              </w:rPr>
              <w:t>BENEFITS</w:t>
            </w:r>
          </w:p>
        </w:tc>
      </w:tr>
      <w:tr w:rsidR="00440A73" w:rsidRPr="00794325" w14:paraId="2FD023C7" w14:textId="77777777" w:rsidTr="00794325">
        <w:trPr>
          <w:trHeight w:val="698"/>
        </w:trPr>
        <w:tc>
          <w:tcPr>
            <w:tcW w:w="9622" w:type="dxa"/>
            <w:gridSpan w:val="2"/>
            <w:shd w:val="clear" w:color="auto" w:fill="FFFFFF"/>
            <w:vAlign w:val="center"/>
          </w:tcPr>
          <w:p w14:paraId="1823BFC7" w14:textId="7414A715" w:rsidR="005606EE" w:rsidRDefault="005606EE" w:rsidP="005606EE">
            <w:pPr>
              <w:autoSpaceDE w:val="0"/>
              <w:autoSpaceDN w:val="0"/>
              <w:adjustRightInd w:val="0"/>
              <w:rPr>
                <w:rFonts w:ascii="ArialMT" w:hAnsi="ArialMT" w:cs="ArialMT"/>
                <w:sz w:val="16"/>
                <w:szCs w:val="16"/>
                <w:lang w:eastAsia="en-GB"/>
              </w:rPr>
            </w:pPr>
            <w:r>
              <w:rPr>
                <w:rFonts w:ascii="ArialMT" w:hAnsi="ArialMT" w:cs="ArialMT"/>
                <w:sz w:val="16"/>
                <w:szCs w:val="16"/>
                <w:lang w:eastAsia="en-GB"/>
              </w:rPr>
              <w:t xml:space="preserve">WPT: Full </w:t>
            </w:r>
            <w:r w:rsidR="00402D0E">
              <w:rPr>
                <w:rFonts w:ascii="ArialMT" w:hAnsi="ArialMT" w:cs="ArialMT"/>
                <w:sz w:val="16"/>
                <w:szCs w:val="16"/>
                <w:lang w:eastAsia="en-GB"/>
              </w:rPr>
              <w:t>p</w:t>
            </w:r>
            <w:r>
              <w:rPr>
                <w:rFonts w:ascii="ArialMT" w:hAnsi="ArialMT" w:cs="ArialMT"/>
                <w:sz w:val="16"/>
                <w:szCs w:val="16"/>
                <w:lang w:eastAsia="en-GB"/>
              </w:rPr>
              <w:t xml:space="preserve">oint to </w:t>
            </w:r>
            <w:r w:rsidR="00402D0E">
              <w:rPr>
                <w:rFonts w:ascii="ArialMT" w:hAnsi="ArialMT" w:cs="ArialMT"/>
                <w:sz w:val="16"/>
                <w:szCs w:val="16"/>
                <w:lang w:eastAsia="en-GB"/>
              </w:rPr>
              <w:t>p</w:t>
            </w:r>
            <w:r>
              <w:rPr>
                <w:rFonts w:ascii="ArialMT" w:hAnsi="ArialMT" w:cs="ArialMT"/>
                <w:sz w:val="16"/>
                <w:szCs w:val="16"/>
                <w:lang w:eastAsia="en-GB"/>
              </w:rPr>
              <w:t xml:space="preserve">oint </w:t>
            </w:r>
            <w:r w:rsidR="00402D0E">
              <w:rPr>
                <w:rFonts w:ascii="ArialMT" w:hAnsi="ArialMT" w:cs="ArialMT"/>
                <w:sz w:val="16"/>
                <w:szCs w:val="16"/>
                <w:lang w:eastAsia="en-GB"/>
              </w:rPr>
              <w:t>t</w:t>
            </w:r>
            <w:r>
              <w:rPr>
                <w:rFonts w:ascii="ArialMT" w:hAnsi="ArialMT" w:cs="ArialMT"/>
                <w:sz w:val="16"/>
                <w:szCs w:val="16"/>
                <w:lang w:eastAsia="en-GB"/>
              </w:rPr>
              <w:t xml:space="preserve">raffic pedestrian segregation for tanker drivers which never existed previously. </w:t>
            </w:r>
            <w:r w:rsidR="00402D0E">
              <w:rPr>
                <w:rFonts w:ascii="ArialMT" w:hAnsi="ArialMT" w:cs="ArialMT"/>
                <w:sz w:val="16"/>
                <w:szCs w:val="16"/>
                <w:lang w:eastAsia="en-GB"/>
              </w:rPr>
              <w:t>T</w:t>
            </w:r>
            <w:r>
              <w:rPr>
                <w:rFonts w:ascii="ArialMT" w:hAnsi="ArialMT" w:cs="ArialMT"/>
                <w:sz w:val="16"/>
                <w:szCs w:val="16"/>
                <w:lang w:eastAsia="en-GB"/>
              </w:rPr>
              <w:t>he driver can now back</w:t>
            </w:r>
          </w:p>
          <w:p w14:paraId="3FC6072F" w14:textId="4ECE725F" w:rsidR="007A1C4D" w:rsidRDefault="005606EE" w:rsidP="005606EE">
            <w:pPr>
              <w:autoSpaceDE w:val="0"/>
              <w:autoSpaceDN w:val="0"/>
              <w:adjustRightInd w:val="0"/>
              <w:rPr>
                <w:rFonts w:ascii="ArialMT" w:hAnsi="ArialMT" w:cs="ArialMT"/>
                <w:sz w:val="16"/>
                <w:szCs w:val="16"/>
                <w:lang w:eastAsia="en-GB"/>
              </w:rPr>
            </w:pPr>
            <w:r>
              <w:rPr>
                <w:rFonts w:ascii="ArialMT" w:hAnsi="ArialMT" w:cs="ArialMT"/>
                <w:sz w:val="16"/>
                <w:szCs w:val="16"/>
                <w:lang w:eastAsia="en-GB"/>
              </w:rPr>
              <w:t>into the tanker shed, get out of their cab in an area free of traffic and walk to the office using a purpose-built walkway just for this</w:t>
            </w:r>
            <w:r w:rsidR="007A1C4D">
              <w:rPr>
                <w:rFonts w:ascii="ArialMT" w:hAnsi="ArialMT" w:cs="ArialMT"/>
                <w:sz w:val="16"/>
                <w:szCs w:val="16"/>
                <w:lang w:eastAsia="en-GB"/>
              </w:rPr>
              <w:t xml:space="preserve"> </w:t>
            </w:r>
            <w:r>
              <w:rPr>
                <w:rFonts w:ascii="ArialMT" w:hAnsi="ArialMT" w:cs="ArialMT"/>
                <w:sz w:val="16"/>
                <w:szCs w:val="16"/>
                <w:lang w:eastAsia="en-GB"/>
              </w:rPr>
              <w:t>operation without the need to cross any roads</w:t>
            </w:r>
            <w:r w:rsidR="00402D0E">
              <w:rPr>
                <w:rFonts w:ascii="ArialMT" w:hAnsi="ArialMT" w:cs="ArialMT"/>
                <w:sz w:val="16"/>
                <w:szCs w:val="16"/>
                <w:lang w:eastAsia="en-GB"/>
              </w:rPr>
              <w:t>.</w:t>
            </w:r>
            <w:r>
              <w:rPr>
                <w:rFonts w:ascii="ArialMT" w:hAnsi="ArialMT" w:cs="ArialMT"/>
                <w:sz w:val="16"/>
                <w:szCs w:val="16"/>
                <w:lang w:eastAsia="en-GB"/>
              </w:rPr>
              <w:t xml:space="preserve"> This applies to the Fatal 6</w:t>
            </w:r>
            <w:r w:rsidR="00402D0E">
              <w:rPr>
                <w:rFonts w:ascii="ArialMT" w:hAnsi="ArialMT" w:cs="ArialMT"/>
                <w:sz w:val="16"/>
                <w:szCs w:val="16"/>
                <w:lang w:eastAsia="en-GB"/>
              </w:rPr>
              <w:t>.</w:t>
            </w:r>
            <w:r>
              <w:rPr>
                <w:rFonts w:ascii="ArialMT" w:hAnsi="ArialMT" w:cs="ArialMT"/>
                <w:sz w:val="16"/>
                <w:szCs w:val="16"/>
                <w:lang w:eastAsia="en-GB"/>
              </w:rPr>
              <w:t xml:space="preserve"> </w:t>
            </w:r>
          </w:p>
          <w:p w14:paraId="60C359E4" w14:textId="77777777" w:rsidR="007A1C4D" w:rsidRDefault="007A1C4D" w:rsidP="005606EE">
            <w:pPr>
              <w:autoSpaceDE w:val="0"/>
              <w:autoSpaceDN w:val="0"/>
              <w:adjustRightInd w:val="0"/>
              <w:rPr>
                <w:rFonts w:ascii="ArialMT" w:hAnsi="ArialMT" w:cs="ArialMT"/>
                <w:sz w:val="16"/>
                <w:szCs w:val="16"/>
                <w:lang w:eastAsia="en-GB"/>
              </w:rPr>
            </w:pPr>
          </w:p>
          <w:p w14:paraId="1909EADA" w14:textId="46AC721E" w:rsidR="007A1C4D" w:rsidRDefault="005606EE" w:rsidP="007A1C4D">
            <w:pPr>
              <w:autoSpaceDE w:val="0"/>
              <w:autoSpaceDN w:val="0"/>
              <w:adjustRightInd w:val="0"/>
              <w:rPr>
                <w:rFonts w:ascii="ArialMT" w:hAnsi="ArialMT" w:cs="ArialMT"/>
                <w:sz w:val="16"/>
                <w:szCs w:val="16"/>
                <w:lang w:eastAsia="en-GB"/>
              </w:rPr>
            </w:pPr>
            <w:r>
              <w:rPr>
                <w:rFonts w:ascii="ArialMT" w:hAnsi="ArialMT" w:cs="ArialMT"/>
                <w:sz w:val="16"/>
                <w:szCs w:val="16"/>
                <w:lang w:eastAsia="en-GB"/>
              </w:rPr>
              <w:t xml:space="preserve">Operating behaviour: The operation within the tanker shed is monitored by CCTV, the operation itself has a bespoke online induction </w:t>
            </w:r>
            <w:r w:rsidR="00A73B6F">
              <w:rPr>
                <w:rFonts w:ascii="ArialMT" w:hAnsi="ArialMT" w:cs="ArialMT"/>
                <w:sz w:val="16"/>
                <w:szCs w:val="16"/>
                <w:lang w:eastAsia="en-GB"/>
              </w:rPr>
              <w:t xml:space="preserve">solely </w:t>
            </w:r>
            <w:r>
              <w:rPr>
                <w:rFonts w:ascii="ArialMT" w:hAnsi="ArialMT" w:cs="ArialMT"/>
                <w:sz w:val="16"/>
                <w:szCs w:val="16"/>
                <w:lang w:eastAsia="en-GB"/>
              </w:rPr>
              <w:t>for the cement tankers. The silo</w:t>
            </w:r>
            <w:r w:rsidR="007A1C4D">
              <w:rPr>
                <w:rFonts w:ascii="ArialMT" w:hAnsi="ArialMT" w:cs="ArialMT"/>
                <w:sz w:val="16"/>
                <w:szCs w:val="16"/>
                <w:lang w:eastAsia="en-GB"/>
              </w:rPr>
              <w:t xml:space="preserve"> </w:t>
            </w:r>
            <w:r>
              <w:rPr>
                <w:rFonts w:ascii="ArialMT" w:hAnsi="ArialMT" w:cs="ArialMT"/>
                <w:sz w:val="16"/>
                <w:szCs w:val="16"/>
                <w:lang w:eastAsia="en-GB"/>
              </w:rPr>
              <w:t xml:space="preserve">protection systems provide a graphical representation of what is in the silo so that the operator is fully aware of the levels within the silo before discharge. In the event of high pressure, a TIMEOUT is activated that can only be unlocked by the plant team. The </w:t>
            </w:r>
            <w:r w:rsidR="007A1C4D">
              <w:rPr>
                <w:rFonts w:ascii="ArialMT" w:hAnsi="ArialMT" w:cs="ArialMT"/>
                <w:sz w:val="16"/>
                <w:szCs w:val="16"/>
                <w:lang w:eastAsia="en-GB"/>
              </w:rPr>
              <w:t>pre-alarm</w:t>
            </w:r>
            <w:r>
              <w:rPr>
                <w:rFonts w:ascii="ArialMT" w:hAnsi="ArialMT" w:cs="ArialMT"/>
                <w:sz w:val="16"/>
                <w:szCs w:val="16"/>
                <w:lang w:eastAsia="en-GB"/>
              </w:rPr>
              <w:t xml:space="preserve"> function also acts as an aid to change behaviour as the pre-alarm allows sufficient time to </w:t>
            </w:r>
            <w:proofErr w:type="gramStart"/>
            <w:r>
              <w:rPr>
                <w:rFonts w:ascii="ArialMT" w:hAnsi="ArialMT" w:cs="ArialMT"/>
                <w:sz w:val="16"/>
                <w:szCs w:val="16"/>
                <w:lang w:eastAsia="en-GB"/>
              </w:rPr>
              <w:t>close down</w:t>
            </w:r>
            <w:proofErr w:type="gramEnd"/>
            <w:r>
              <w:rPr>
                <w:rFonts w:ascii="ArialMT" w:hAnsi="ArialMT" w:cs="ArialMT"/>
                <w:sz w:val="16"/>
                <w:szCs w:val="16"/>
                <w:lang w:eastAsia="en-GB"/>
              </w:rPr>
              <w:t xml:space="preserve"> the tanker without the need to rush around to shut down in 30 seconds. These changes have led to zero emissions, eliminated the need to split loads and have also eliminated the practice of activating a high level</w:t>
            </w:r>
            <w:r w:rsidR="007A1C4D">
              <w:rPr>
                <w:rFonts w:ascii="ArialMT" w:hAnsi="ArialMT" w:cs="ArialMT"/>
                <w:sz w:val="16"/>
                <w:szCs w:val="16"/>
                <w:lang w:eastAsia="en-GB"/>
              </w:rPr>
              <w:t>.</w:t>
            </w:r>
            <w:r>
              <w:rPr>
                <w:rFonts w:ascii="ArialMT" w:hAnsi="ArialMT" w:cs="ArialMT"/>
                <w:sz w:val="16"/>
                <w:szCs w:val="16"/>
                <w:lang w:eastAsia="en-GB"/>
              </w:rPr>
              <w:t xml:space="preserve"> </w:t>
            </w:r>
          </w:p>
          <w:p w14:paraId="494B3F32" w14:textId="77777777" w:rsidR="007A1C4D" w:rsidRDefault="007A1C4D" w:rsidP="007A1C4D">
            <w:pPr>
              <w:autoSpaceDE w:val="0"/>
              <w:autoSpaceDN w:val="0"/>
              <w:adjustRightInd w:val="0"/>
              <w:rPr>
                <w:rFonts w:ascii="ArialMT" w:hAnsi="ArialMT" w:cs="ArialMT"/>
                <w:sz w:val="16"/>
                <w:szCs w:val="16"/>
                <w:lang w:eastAsia="en-GB"/>
              </w:rPr>
            </w:pPr>
          </w:p>
          <w:p w14:paraId="695A535B" w14:textId="0A54D2D5" w:rsidR="00440A73" w:rsidRDefault="005606EE" w:rsidP="007A1C4D">
            <w:pPr>
              <w:autoSpaceDE w:val="0"/>
              <w:autoSpaceDN w:val="0"/>
              <w:adjustRightInd w:val="0"/>
              <w:rPr>
                <w:rFonts w:ascii="ArialMT" w:hAnsi="ArialMT" w:cs="ArialMT"/>
                <w:sz w:val="16"/>
                <w:szCs w:val="16"/>
                <w:lang w:eastAsia="en-GB"/>
              </w:rPr>
            </w:pPr>
            <w:r>
              <w:rPr>
                <w:rFonts w:ascii="ArialMT" w:hAnsi="ArialMT" w:cs="ArialMT"/>
                <w:sz w:val="16"/>
                <w:szCs w:val="16"/>
                <w:lang w:eastAsia="en-GB"/>
              </w:rPr>
              <w:t xml:space="preserve">Health and wellbeing: With the tanker discharge operation </w:t>
            </w:r>
            <w:r w:rsidR="007A1C4D">
              <w:rPr>
                <w:rFonts w:ascii="ArialMT" w:hAnsi="ArialMT" w:cs="ArialMT"/>
                <w:sz w:val="16"/>
                <w:szCs w:val="16"/>
                <w:lang w:eastAsia="en-GB"/>
              </w:rPr>
              <w:t>undercover,</w:t>
            </w:r>
            <w:r>
              <w:rPr>
                <w:rFonts w:ascii="ArialMT" w:hAnsi="ArialMT" w:cs="ArialMT"/>
                <w:sz w:val="16"/>
                <w:szCs w:val="16"/>
                <w:lang w:eastAsia="en-GB"/>
              </w:rPr>
              <w:t xml:space="preserve"> the operators are now protected from the elements and their task is isolated so that the operators can focus on the task at hand without the concern of vehicle movements. The perimeter wide dust suppression system is automated and can also be activated remotely. This has been a great success to eliminate airborne dust as the Bow</w:t>
            </w:r>
            <w:r w:rsidR="00A73B6F">
              <w:rPr>
                <w:rFonts w:ascii="ArialMT" w:hAnsi="ArialMT" w:cs="ArialMT"/>
                <w:sz w:val="16"/>
                <w:szCs w:val="16"/>
                <w:lang w:eastAsia="en-GB"/>
              </w:rPr>
              <w:t xml:space="preserve"> plant</w:t>
            </w:r>
            <w:r>
              <w:rPr>
                <w:rFonts w:ascii="ArialMT" w:hAnsi="ArialMT" w:cs="ArialMT"/>
                <w:sz w:val="16"/>
                <w:szCs w:val="16"/>
                <w:lang w:eastAsia="en-GB"/>
              </w:rPr>
              <w:t xml:space="preserve"> is situated between two aggregate companies.</w:t>
            </w:r>
          </w:p>
          <w:p w14:paraId="24B0DB0C" w14:textId="60F8889B" w:rsidR="00A73B6F" w:rsidRPr="00794325" w:rsidRDefault="00A73B6F" w:rsidP="007A1C4D">
            <w:pPr>
              <w:autoSpaceDE w:val="0"/>
              <w:autoSpaceDN w:val="0"/>
              <w:adjustRightInd w:val="0"/>
              <w:rPr>
                <w:rFonts w:ascii="Arial" w:hAnsi="Arial" w:cs="Arial"/>
                <w:b/>
                <w:bCs/>
                <w:sz w:val="16"/>
                <w:szCs w:val="16"/>
              </w:rPr>
            </w:pPr>
          </w:p>
        </w:tc>
      </w:tr>
      <w:tr w:rsidR="00440A73" w:rsidRPr="00794325" w14:paraId="1D3C550B" w14:textId="77777777" w:rsidTr="00794325">
        <w:trPr>
          <w:trHeight w:val="698"/>
        </w:trPr>
        <w:tc>
          <w:tcPr>
            <w:tcW w:w="9622" w:type="dxa"/>
            <w:gridSpan w:val="2"/>
            <w:tcBorders>
              <w:bottom w:val="single" w:sz="4" w:space="0" w:color="auto"/>
            </w:tcBorders>
            <w:shd w:val="clear" w:color="auto" w:fill="B4C6E7"/>
            <w:vAlign w:val="center"/>
          </w:tcPr>
          <w:p w14:paraId="5EF94E43" w14:textId="77777777" w:rsidR="00440A73" w:rsidRPr="00794325" w:rsidRDefault="00440A73" w:rsidP="00794325">
            <w:pPr>
              <w:spacing w:line="276" w:lineRule="auto"/>
              <w:rPr>
                <w:rFonts w:ascii="Arial" w:hAnsi="Arial" w:cs="Arial"/>
                <w:b/>
                <w:bCs/>
                <w:sz w:val="16"/>
                <w:szCs w:val="16"/>
              </w:rPr>
            </w:pPr>
            <w:r w:rsidRPr="00794325">
              <w:rPr>
                <w:rFonts w:ascii="Arial" w:hAnsi="Arial" w:cs="Arial"/>
                <w:b/>
                <w:bCs/>
                <w:sz w:val="16"/>
                <w:szCs w:val="16"/>
              </w:rPr>
              <w:t>INNOVATION</w:t>
            </w:r>
          </w:p>
        </w:tc>
      </w:tr>
      <w:tr w:rsidR="00440A73" w:rsidRPr="00794325" w14:paraId="7CFE0ADB" w14:textId="77777777" w:rsidTr="00794325">
        <w:trPr>
          <w:trHeight w:val="698"/>
        </w:trPr>
        <w:tc>
          <w:tcPr>
            <w:tcW w:w="9622" w:type="dxa"/>
            <w:gridSpan w:val="2"/>
            <w:shd w:val="clear" w:color="auto" w:fill="FFFFFF"/>
            <w:vAlign w:val="center"/>
          </w:tcPr>
          <w:p w14:paraId="189BBA0F" w14:textId="40272F53" w:rsidR="007A1C4D" w:rsidRDefault="007A1C4D" w:rsidP="007A1C4D">
            <w:pPr>
              <w:autoSpaceDE w:val="0"/>
              <w:autoSpaceDN w:val="0"/>
              <w:adjustRightInd w:val="0"/>
              <w:rPr>
                <w:rFonts w:ascii="ArialMT" w:hAnsi="ArialMT" w:cs="ArialMT"/>
                <w:sz w:val="16"/>
                <w:szCs w:val="16"/>
                <w:lang w:eastAsia="en-GB"/>
              </w:rPr>
            </w:pPr>
            <w:r>
              <w:rPr>
                <w:rFonts w:ascii="ArialMT" w:hAnsi="ArialMT" w:cs="ArialMT"/>
                <w:sz w:val="16"/>
                <w:szCs w:val="16"/>
                <w:lang w:eastAsia="en-GB"/>
              </w:rPr>
              <w:t xml:space="preserve">The project is a completely new concept for our company. To deliver this project during the pandemic is a testament to </w:t>
            </w:r>
            <w:r w:rsidR="00A73B6F">
              <w:rPr>
                <w:rFonts w:ascii="ArialMT" w:hAnsi="ArialMT" w:cs="ArialMT"/>
                <w:sz w:val="16"/>
                <w:szCs w:val="16"/>
                <w:lang w:eastAsia="en-GB"/>
              </w:rPr>
              <w:t>A</w:t>
            </w:r>
            <w:r>
              <w:rPr>
                <w:rFonts w:ascii="ArialMT" w:hAnsi="ArialMT" w:cs="ArialMT"/>
                <w:sz w:val="16"/>
                <w:szCs w:val="16"/>
                <w:lang w:eastAsia="en-GB"/>
              </w:rPr>
              <w:t xml:space="preserve">ggregate </w:t>
            </w:r>
            <w:r w:rsidR="00A73B6F">
              <w:rPr>
                <w:rFonts w:ascii="ArialMT" w:hAnsi="ArialMT" w:cs="ArialMT"/>
                <w:sz w:val="16"/>
                <w:szCs w:val="16"/>
                <w:lang w:eastAsia="en-GB"/>
              </w:rPr>
              <w:t>I</w:t>
            </w:r>
            <w:r>
              <w:rPr>
                <w:rFonts w:ascii="ArialMT" w:hAnsi="ArialMT" w:cs="ArialMT"/>
                <w:sz w:val="16"/>
                <w:szCs w:val="16"/>
                <w:lang w:eastAsia="en-GB"/>
              </w:rPr>
              <w:t>ndustries' commitment to empowering their workforce to take ownership and bring the ideas of its employees to life.</w:t>
            </w:r>
          </w:p>
          <w:p w14:paraId="21998A4B" w14:textId="77777777" w:rsidR="007A1C4D" w:rsidRDefault="007A1C4D" w:rsidP="007A1C4D">
            <w:pPr>
              <w:autoSpaceDE w:val="0"/>
              <w:autoSpaceDN w:val="0"/>
              <w:adjustRightInd w:val="0"/>
              <w:rPr>
                <w:rFonts w:ascii="ArialMT" w:hAnsi="ArialMT" w:cs="ArialMT"/>
                <w:sz w:val="16"/>
                <w:szCs w:val="16"/>
                <w:lang w:eastAsia="en-GB"/>
              </w:rPr>
            </w:pPr>
          </w:p>
          <w:p w14:paraId="07B9D5B7" w14:textId="3A4F62D6" w:rsidR="00440A73" w:rsidRDefault="007A1C4D" w:rsidP="007A1C4D">
            <w:pPr>
              <w:autoSpaceDE w:val="0"/>
              <w:autoSpaceDN w:val="0"/>
              <w:adjustRightInd w:val="0"/>
              <w:rPr>
                <w:rFonts w:ascii="ArialMT" w:hAnsi="ArialMT" w:cs="ArialMT"/>
                <w:sz w:val="16"/>
                <w:szCs w:val="16"/>
                <w:lang w:eastAsia="en-GB"/>
              </w:rPr>
            </w:pPr>
            <w:r>
              <w:rPr>
                <w:rFonts w:ascii="ArialMT" w:hAnsi="ArialMT" w:cs="ArialMT"/>
                <w:sz w:val="16"/>
                <w:szCs w:val="16"/>
                <w:lang w:eastAsia="en-GB"/>
              </w:rPr>
              <w:t>This project was the collaboration of customer and supplier to deliver an innovative solution to create a safer workspace for tanker operators and a more robust environmental protection system.</w:t>
            </w:r>
          </w:p>
          <w:p w14:paraId="2E9749FC" w14:textId="462F9FC6" w:rsidR="007A1C4D" w:rsidRPr="00794325" w:rsidRDefault="003121F5" w:rsidP="004244F0">
            <w:pPr>
              <w:autoSpaceDE w:val="0"/>
              <w:autoSpaceDN w:val="0"/>
              <w:adjustRightInd w:val="0"/>
              <w:rPr>
                <w:rFonts w:ascii="Arial" w:hAnsi="Arial" w:cs="Arial"/>
                <w:b/>
                <w:bCs/>
                <w:sz w:val="16"/>
                <w:szCs w:val="16"/>
              </w:rPr>
            </w:pPr>
            <w:r w:rsidRPr="003A3207">
              <w:rPr>
                <w:rFonts w:ascii="ArialMT" w:hAnsi="ArialMT" w:cs="ArialMT"/>
                <w:sz w:val="16"/>
                <w:szCs w:val="16"/>
                <w:lang w:eastAsia="en-GB"/>
              </w:rPr>
              <w:lastRenderedPageBreak/>
              <w:pict w14:anchorId="22084A7E">
                <v:shape id="_x0000_i1037" type="#_x0000_t75" style="width:135.75pt;height:198pt;mso-position-horizontal:absolute;mso-position-horizontal-relative:text;mso-position-vertical:absolute;mso-position-vertical-relative:text;mso-width-relative:page;mso-height-relative:page">
                  <v:imagedata r:id="rId10" o:title=""/>
                </v:shape>
              </w:pict>
            </w:r>
            <w:r w:rsidR="008910F8">
              <w:rPr>
                <w:rFonts w:ascii="ArialMT" w:hAnsi="ArialMT" w:cs="ArialMT"/>
                <w:sz w:val="16"/>
                <w:szCs w:val="16"/>
                <w:lang w:eastAsia="en-GB"/>
              </w:rPr>
              <w:t xml:space="preserve"> </w:t>
            </w:r>
            <w:r w:rsidR="007A1C4D">
              <w:rPr>
                <w:rFonts w:ascii="ArialMT" w:hAnsi="ArialMT" w:cs="ArialMT"/>
                <w:sz w:val="16"/>
                <w:szCs w:val="16"/>
                <w:lang w:eastAsia="en-GB"/>
              </w:rPr>
              <w:t xml:space="preserve">Innovation in action bespoke silo protection system with full silo level display and </w:t>
            </w:r>
            <w:r w:rsidR="00A73B6F">
              <w:rPr>
                <w:rFonts w:ascii="ArialMT" w:hAnsi="ArialMT" w:cs="ArialMT"/>
                <w:sz w:val="16"/>
                <w:szCs w:val="16"/>
                <w:lang w:eastAsia="en-GB"/>
              </w:rPr>
              <w:t>p</w:t>
            </w:r>
            <w:r w:rsidR="007A1C4D">
              <w:rPr>
                <w:rFonts w:ascii="ArialMT" w:hAnsi="ArialMT" w:cs="ArialMT"/>
                <w:sz w:val="16"/>
                <w:szCs w:val="16"/>
                <w:lang w:eastAsia="en-GB"/>
              </w:rPr>
              <w:t>re-</w:t>
            </w:r>
            <w:r w:rsidR="00A73B6F">
              <w:rPr>
                <w:rFonts w:ascii="ArialMT" w:hAnsi="ArialMT" w:cs="ArialMT"/>
                <w:sz w:val="16"/>
                <w:szCs w:val="16"/>
                <w:lang w:eastAsia="en-GB"/>
              </w:rPr>
              <w:t>a</w:t>
            </w:r>
            <w:r w:rsidR="007A1C4D">
              <w:rPr>
                <w:rFonts w:ascii="ArialMT" w:hAnsi="ArialMT" w:cs="ArialMT"/>
                <w:sz w:val="16"/>
                <w:szCs w:val="16"/>
                <w:lang w:eastAsia="en-GB"/>
              </w:rPr>
              <w:t>larm to compliment the high level and</w:t>
            </w:r>
            <w:r w:rsidR="009C5544">
              <w:rPr>
                <w:rFonts w:ascii="ArialMT" w:hAnsi="ArialMT" w:cs="ArialMT"/>
                <w:sz w:val="16"/>
                <w:szCs w:val="16"/>
                <w:lang w:eastAsia="en-GB"/>
              </w:rPr>
              <w:t xml:space="preserve"> </w:t>
            </w:r>
            <w:r w:rsidR="007A1C4D">
              <w:rPr>
                <w:rFonts w:ascii="ArialMT" w:hAnsi="ArialMT" w:cs="ArialMT"/>
                <w:sz w:val="16"/>
                <w:szCs w:val="16"/>
                <w:lang w:eastAsia="en-GB"/>
              </w:rPr>
              <w:t>ultimate high level. Spilt loads and high-level activation have been eliminated.</w:t>
            </w:r>
            <w:r w:rsidR="004244F0">
              <w:rPr>
                <w:rFonts w:ascii="ArialMT" w:hAnsi="ArialMT" w:cs="ArialMT"/>
                <w:sz w:val="16"/>
                <w:szCs w:val="16"/>
                <w:lang w:eastAsia="en-GB"/>
              </w:rPr>
              <w:t xml:space="preserve"> </w:t>
            </w:r>
            <w:r w:rsidR="009C5544" w:rsidRPr="008910F8">
              <w:rPr>
                <w:rFonts w:ascii="Arial" w:hAnsi="Arial" w:cs="Arial"/>
                <w:b/>
                <w:bCs/>
                <w:sz w:val="16"/>
                <w:szCs w:val="16"/>
              </w:rPr>
              <w:pict w14:anchorId="363416B6">
                <v:shape id="_x0000_i1051" type="#_x0000_t75" style="width:228.75pt;height:170.25pt;mso-position-horizontal:absolute;mso-position-horizontal-relative:text;mso-position-vertical:absolute;mso-position-vertical-relative:text;mso-width-relative:page;mso-height-relative:page">
                  <v:imagedata r:id="rId11" o:title=""/>
                </v:shape>
              </w:pict>
            </w:r>
            <w:r w:rsidR="007A1C4D">
              <w:rPr>
                <w:rFonts w:ascii="ArialMT" w:hAnsi="ArialMT" w:cs="ArialMT"/>
                <w:sz w:val="16"/>
                <w:szCs w:val="16"/>
                <w:lang w:eastAsia="en-GB"/>
              </w:rPr>
              <w:t xml:space="preserve">Tanker </w:t>
            </w:r>
            <w:r w:rsidR="00A73B6F">
              <w:rPr>
                <w:rFonts w:ascii="ArialMT" w:hAnsi="ArialMT" w:cs="ArialMT"/>
                <w:sz w:val="16"/>
                <w:szCs w:val="16"/>
                <w:lang w:eastAsia="en-GB"/>
              </w:rPr>
              <w:t>c</w:t>
            </w:r>
            <w:r w:rsidR="007A1C4D">
              <w:rPr>
                <w:rFonts w:ascii="ArialMT" w:hAnsi="ArialMT" w:cs="ArialMT"/>
                <w:sz w:val="16"/>
                <w:szCs w:val="16"/>
                <w:lang w:eastAsia="en-GB"/>
              </w:rPr>
              <w:t>ontainment shed allows for the trailer to fit insid</w:t>
            </w:r>
            <w:r w:rsidR="00861A01">
              <w:rPr>
                <w:rFonts w:ascii="ArialMT" w:hAnsi="ArialMT" w:cs="ArialMT"/>
                <w:sz w:val="16"/>
                <w:szCs w:val="16"/>
                <w:lang w:eastAsia="en-GB"/>
              </w:rPr>
              <w:t>e</w:t>
            </w:r>
            <w:r w:rsidR="007A1C4D">
              <w:rPr>
                <w:rFonts w:ascii="ArialMT" w:hAnsi="ArialMT" w:cs="ArialMT"/>
                <w:sz w:val="16"/>
                <w:szCs w:val="16"/>
                <w:lang w:eastAsia="en-GB"/>
              </w:rPr>
              <w:t xml:space="preserve"> the building whilst the cab remains outside. The drivers are completely protected from the rest of the plant’s operations.</w:t>
            </w:r>
          </w:p>
        </w:tc>
      </w:tr>
      <w:tr w:rsidR="00440A73" w:rsidRPr="00794325" w14:paraId="6D3FC1EF" w14:textId="77777777" w:rsidTr="00794325">
        <w:trPr>
          <w:trHeight w:val="698"/>
        </w:trPr>
        <w:tc>
          <w:tcPr>
            <w:tcW w:w="9622" w:type="dxa"/>
            <w:gridSpan w:val="2"/>
            <w:tcBorders>
              <w:bottom w:val="single" w:sz="4" w:space="0" w:color="auto"/>
            </w:tcBorders>
            <w:shd w:val="clear" w:color="auto" w:fill="B4C6E7"/>
            <w:vAlign w:val="center"/>
          </w:tcPr>
          <w:p w14:paraId="38F36A3F" w14:textId="77777777" w:rsidR="00440A73" w:rsidRPr="00794325" w:rsidRDefault="00440A73" w:rsidP="00794325">
            <w:pPr>
              <w:spacing w:line="276" w:lineRule="auto"/>
              <w:rPr>
                <w:rFonts w:ascii="Arial" w:hAnsi="Arial" w:cs="Arial"/>
                <w:b/>
                <w:bCs/>
                <w:sz w:val="16"/>
                <w:szCs w:val="16"/>
              </w:rPr>
            </w:pPr>
            <w:r w:rsidRPr="00794325">
              <w:rPr>
                <w:rFonts w:ascii="Arial" w:hAnsi="Arial" w:cs="Arial"/>
                <w:b/>
                <w:bCs/>
                <w:sz w:val="16"/>
                <w:szCs w:val="16"/>
              </w:rPr>
              <w:lastRenderedPageBreak/>
              <w:t>DEVELOPMENT &amp; TRANSFERABILITY</w:t>
            </w:r>
          </w:p>
        </w:tc>
      </w:tr>
      <w:tr w:rsidR="00440A73" w:rsidRPr="00794325" w14:paraId="103C0CCF" w14:textId="77777777" w:rsidTr="00794325">
        <w:trPr>
          <w:trHeight w:val="698"/>
        </w:trPr>
        <w:tc>
          <w:tcPr>
            <w:tcW w:w="9622" w:type="dxa"/>
            <w:gridSpan w:val="2"/>
            <w:shd w:val="clear" w:color="auto" w:fill="FFFFFF"/>
            <w:vAlign w:val="center"/>
          </w:tcPr>
          <w:p w14:paraId="41FFDFDE" w14:textId="2BEBE03F" w:rsidR="00440A73" w:rsidRPr="00794325" w:rsidRDefault="007A1C4D" w:rsidP="007A1C4D">
            <w:pPr>
              <w:autoSpaceDE w:val="0"/>
              <w:autoSpaceDN w:val="0"/>
              <w:adjustRightInd w:val="0"/>
              <w:rPr>
                <w:rFonts w:ascii="Arial" w:hAnsi="Arial" w:cs="Arial"/>
                <w:b/>
                <w:bCs/>
                <w:sz w:val="16"/>
                <w:szCs w:val="16"/>
              </w:rPr>
            </w:pPr>
            <w:r>
              <w:rPr>
                <w:rFonts w:ascii="ArialMT" w:hAnsi="ArialMT" w:cs="ArialMT"/>
                <w:sz w:val="16"/>
                <w:szCs w:val="16"/>
                <w:lang w:eastAsia="en-GB"/>
              </w:rPr>
              <w:t>Our solution has been shared with the rest of Aggregate industries and has been submitted as the best available technique to the Tower Hamlets Council At present we are the only plant to have this type of solution, however, the Bow plant is unique and required a unique way of dealing with the problem.</w:t>
            </w:r>
          </w:p>
        </w:tc>
      </w:tr>
      <w:tr w:rsidR="00211212" w:rsidRPr="00794325" w14:paraId="09441328" w14:textId="77777777" w:rsidTr="00794325">
        <w:trPr>
          <w:trHeight w:val="698"/>
        </w:trPr>
        <w:tc>
          <w:tcPr>
            <w:tcW w:w="9622" w:type="dxa"/>
            <w:gridSpan w:val="2"/>
            <w:shd w:val="clear" w:color="auto" w:fill="B4C6E7"/>
            <w:vAlign w:val="center"/>
          </w:tcPr>
          <w:p w14:paraId="6AC42DC6" w14:textId="77777777" w:rsidR="00211212" w:rsidRPr="00794325" w:rsidRDefault="00211212" w:rsidP="00794325">
            <w:pPr>
              <w:spacing w:line="276" w:lineRule="auto"/>
              <w:rPr>
                <w:rFonts w:ascii="Arial" w:hAnsi="Arial" w:cs="Arial"/>
                <w:b/>
                <w:bCs/>
                <w:sz w:val="16"/>
                <w:szCs w:val="16"/>
              </w:rPr>
            </w:pPr>
            <w:r w:rsidRPr="00794325">
              <w:rPr>
                <w:rFonts w:ascii="Arial" w:hAnsi="Arial" w:cs="Arial"/>
                <w:b/>
                <w:bCs/>
                <w:sz w:val="16"/>
                <w:szCs w:val="16"/>
              </w:rPr>
              <w:t>NB if document has embedded images try and include these</w:t>
            </w:r>
          </w:p>
          <w:p w14:paraId="031CF733" w14:textId="77777777" w:rsidR="00211212" w:rsidRPr="00794325" w:rsidRDefault="00211212" w:rsidP="00794325">
            <w:pPr>
              <w:spacing w:line="276" w:lineRule="auto"/>
              <w:rPr>
                <w:rFonts w:ascii="Arial" w:hAnsi="Arial" w:cs="Arial"/>
                <w:b/>
                <w:bCs/>
                <w:sz w:val="16"/>
                <w:szCs w:val="16"/>
              </w:rPr>
            </w:pPr>
            <w:r w:rsidRPr="00794325">
              <w:rPr>
                <w:rFonts w:ascii="Arial" w:hAnsi="Arial" w:cs="Arial"/>
                <w:b/>
                <w:bCs/>
                <w:sz w:val="16"/>
                <w:szCs w:val="16"/>
              </w:rPr>
              <w:t>If other documents provided say additional information available.</w:t>
            </w:r>
          </w:p>
        </w:tc>
      </w:tr>
    </w:tbl>
    <w:p w14:paraId="139F9EC8" w14:textId="77777777" w:rsidR="00D84BD1" w:rsidRDefault="00D84BD1"/>
    <w:p w14:paraId="6D9B206E" w14:textId="77777777" w:rsidR="00BD2C6D" w:rsidRDefault="00BD2C6D"/>
    <w:p w14:paraId="73381F58" w14:textId="77777777" w:rsidR="00BD2C6D" w:rsidRDefault="00BD2C6D"/>
    <w:p w14:paraId="4B177378" w14:textId="77777777" w:rsidR="00DA5166" w:rsidRDefault="00DA5166"/>
    <w:sectPr w:rsidR="00DA5166" w:rsidSect="00DA5166">
      <w:headerReference w:type="even" r:id="rId12"/>
      <w:headerReference w:type="default" r:id="rId13"/>
      <w:footerReference w:type="even" r:id="rId14"/>
      <w:footerReference w:type="default" r:id="rId15"/>
      <w:headerReference w:type="first" r:id="rId16"/>
      <w:footerReference w:type="first" r:id="rId17"/>
      <w:pgSz w:w="11900" w:h="16840"/>
      <w:pgMar w:top="3738" w:right="1134"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87D4F" w14:textId="77777777" w:rsidR="00E73CAD" w:rsidRDefault="00E73CAD" w:rsidP="00BD2C6D">
      <w:r>
        <w:separator/>
      </w:r>
    </w:p>
  </w:endnote>
  <w:endnote w:type="continuationSeparator" w:id="0">
    <w:p w14:paraId="04B7D3FA" w14:textId="77777777" w:rsidR="00E73CAD" w:rsidRDefault="00E73CAD" w:rsidP="00BD2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552B6" w14:textId="77777777" w:rsidR="001123BE" w:rsidRDefault="001123BE" w:rsidP="00D84B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E92ED79" w14:textId="77777777" w:rsidR="001123BE" w:rsidRDefault="001123BE" w:rsidP="001123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0902C" w14:textId="77777777" w:rsidR="001123BE" w:rsidRPr="00794325" w:rsidRDefault="001123BE" w:rsidP="001123BE">
    <w:pPr>
      <w:pStyle w:val="Footer"/>
      <w:framePr w:wrap="none" w:vAnchor="text" w:hAnchor="page" w:x="10623" w:y="624"/>
      <w:rPr>
        <w:rStyle w:val="PageNumber"/>
        <w:rFonts w:ascii="Arial" w:hAnsi="Arial" w:cs="Arial"/>
        <w:b/>
        <w:bCs/>
        <w:color w:val="FFFFFF"/>
        <w:sz w:val="16"/>
        <w:szCs w:val="16"/>
      </w:rPr>
    </w:pPr>
    <w:r w:rsidRPr="00794325">
      <w:rPr>
        <w:rStyle w:val="PageNumber"/>
        <w:rFonts w:ascii="Arial" w:hAnsi="Arial" w:cs="Arial"/>
        <w:b/>
        <w:bCs/>
        <w:color w:val="FFFFFF"/>
        <w:sz w:val="16"/>
        <w:szCs w:val="16"/>
      </w:rPr>
      <w:fldChar w:fldCharType="begin"/>
    </w:r>
    <w:r w:rsidRPr="00794325">
      <w:rPr>
        <w:rStyle w:val="PageNumber"/>
        <w:rFonts w:ascii="Arial" w:hAnsi="Arial" w:cs="Arial"/>
        <w:b/>
        <w:bCs/>
        <w:color w:val="FFFFFF"/>
        <w:sz w:val="16"/>
        <w:szCs w:val="16"/>
      </w:rPr>
      <w:instrText xml:space="preserve"> PAGE </w:instrText>
    </w:r>
    <w:r w:rsidRPr="00794325">
      <w:rPr>
        <w:rStyle w:val="PageNumber"/>
        <w:rFonts w:ascii="Arial" w:hAnsi="Arial" w:cs="Arial"/>
        <w:b/>
        <w:bCs/>
        <w:color w:val="FFFFFF"/>
        <w:sz w:val="16"/>
        <w:szCs w:val="16"/>
      </w:rPr>
      <w:fldChar w:fldCharType="separate"/>
    </w:r>
    <w:r w:rsidRPr="00794325">
      <w:rPr>
        <w:rStyle w:val="PageNumber"/>
        <w:rFonts w:ascii="Arial" w:hAnsi="Arial" w:cs="Arial"/>
        <w:b/>
        <w:bCs/>
        <w:noProof/>
        <w:color w:val="FFFFFF"/>
        <w:sz w:val="16"/>
        <w:szCs w:val="16"/>
      </w:rPr>
      <w:t>1</w:t>
    </w:r>
    <w:r w:rsidRPr="00794325">
      <w:rPr>
        <w:rStyle w:val="PageNumber"/>
        <w:rFonts w:ascii="Arial" w:hAnsi="Arial" w:cs="Arial"/>
        <w:b/>
        <w:bCs/>
        <w:color w:val="FFFFFF"/>
        <w:sz w:val="16"/>
        <w:szCs w:val="16"/>
      </w:rPr>
      <w:fldChar w:fldCharType="end"/>
    </w:r>
  </w:p>
  <w:p w14:paraId="01C7CECA" w14:textId="77777777" w:rsidR="00BD2C6D" w:rsidRDefault="00000000" w:rsidP="001123BE">
    <w:pPr>
      <w:pStyle w:val="Footer"/>
      <w:ind w:left="-1134" w:right="360"/>
    </w:pPr>
    <w:r>
      <w:rPr>
        <w:noProof/>
      </w:rPr>
      <w:pict w14:anchorId="50FA39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6" type="#_x0000_t75" style="width:607.5pt;height:65.25pt;visibility:visible">
          <v:imagedata r:id="rId1" o:titl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97417" w14:textId="77777777" w:rsidR="00440A73" w:rsidRDefault="00440A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3EAFB" w14:textId="77777777" w:rsidR="00E73CAD" w:rsidRDefault="00E73CAD" w:rsidP="00BD2C6D">
      <w:r>
        <w:separator/>
      </w:r>
    </w:p>
  </w:footnote>
  <w:footnote w:type="continuationSeparator" w:id="0">
    <w:p w14:paraId="3F4772BF" w14:textId="77777777" w:rsidR="00E73CAD" w:rsidRDefault="00E73CAD" w:rsidP="00BD2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C8DD" w14:textId="77777777" w:rsidR="00BD2C6D" w:rsidRDefault="00BD2C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C7ADB" w14:textId="77777777" w:rsidR="00BD2C6D" w:rsidRDefault="00000000" w:rsidP="00BD2C6D">
    <w:pPr>
      <w:pStyle w:val="Header"/>
      <w:ind w:left="-1134"/>
    </w:pPr>
    <w:r>
      <w:rPr>
        <w:noProof/>
      </w:rPr>
      <w:pict w14:anchorId="051D52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593.25pt;height:166.5pt;visibility:visible">
          <v:imagedata r:id="rId1" o:tit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711A0" w14:textId="77777777" w:rsidR="00BD2C6D" w:rsidRDefault="00BD2C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B6105"/>
    <w:multiLevelType w:val="hybridMultilevel"/>
    <w:tmpl w:val="9FB21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4338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NotTrackMoves/>
  <w:documentProtection w:edit="trackedChanges" w:enforcement="0"/>
  <w:defaultTabStop w:val="720"/>
  <w:doNotShadeFormData/>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D2C6D"/>
    <w:rsid w:val="000123A4"/>
    <w:rsid w:val="0001398D"/>
    <w:rsid w:val="00052F44"/>
    <w:rsid w:val="0006711C"/>
    <w:rsid w:val="0008397A"/>
    <w:rsid w:val="000C05B4"/>
    <w:rsid w:val="000C384D"/>
    <w:rsid w:val="001123BE"/>
    <w:rsid w:val="0013522D"/>
    <w:rsid w:val="00153788"/>
    <w:rsid w:val="00161078"/>
    <w:rsid w:val="00173E4B"/>
    <w:rsid w:val="00211212"/>
    <w:rsid w:val="00231A48"/>
    <w:rsid w:val="002665FF"/>
    <w:rsid w:val="002F603A"/>
    <w:rsid w:val="003121F5"/>
    <w:rsid w:val="0033434E"/>
    <w:rsid w:val="003A3207"/>
    <w:rsid w:val="003E0BE5"/>
    <w:rsid w:val="00402D0E"/>
    <w:rsid w:val="004244F0"/>
    <w:rsid w:val="00440A73"/>
    <w:rsid w:val="00453AF5"/>
    <w:rsid w:val="00456D6F"/>
    <w:rsid w:val="0046370A"/>
    <w:rsid w:val="004C274D"/>
    <w:rsid w:val="00525F96"/>
    <w:rsid w:val="005606EE"/>
    <w:rsid w:val="00587E90"/>
    <w:rsid w:val="005C4564"/>
    <w:rsid w:val="006015C5"/>
    <w:rsid w:val="00661026"/>
    <w:rsid w:val="006B19E9"/>
    <w:rsid w:val="006C1BFC"/>
    <w:rsid w:val="007457A5"/>
    <w:rsid w:val="0074631E"/>
    <w:rsid w:val="0075017A"/>
    <w:rsid w:val="00781D56"/>
    <w:rsid w:val="00794325"/>
    <w:rsid w:val="007A1C4D"/>
    <w:rsid w:val="00811DB2"/>
    <w:rsid w:val="00861A01"/>
    <w:rsid w:val="008910F8"/>
    <w:rsid w:val="00893437"/>
    <w:rsid w:val="009516B0"/>
    <w:rsid w:val="0097637D"/>
    <w:rsid w:val="009C5544"/>
    <w:rsid w:val="009D4E81"/>
    <w:rsid w:val="00A43161"/>
    <w:rsid w:val="00A54FEE"/>
    <w:rsid w:val="00A73B6F"/>
    <w:rsid w:val="00A964E4"/>
    <w:rsid w:val="00AA0F69"/>
    <w:rsid w:val="00AB5C01"/>
    <w:rsid w:val="00AD4175"/>
    <w:rsid w:val="00B17289"/>
    <w:rsid w:val="00B869AF"/>
    <w:rsid w:val="00B97B33"/>
    <w:rsid w:val="00BD2C6D"/>
    <w:rsid w:val="00BE50C8"/>
    <w:rsid w:val="00C30BFF"/>
    <w:rsid w:val="00C367D9"/>
    <w:rsid w:val="00C4469C"/>
    <w:rsid w:val="00C529ED"/>
    <w:rsid w:val="00C677E9"/>
    <w:rsid w:val="00C953E9"/>
    <w:rsid w:val="00CA49DE"/>
    <w:rsid w:val="00CA5C18"/>
    <w:rsid w:val="00D77B43"/>
    <w:rsid w:val="00D84BD1"/>
    <w:rsid w:val="00DA5166"/>
    <w:rsid w:val="00E73CAD"/>
    <w:rsid w:val="00EF6C57"/>
    <w:rsid w:val="00F243E2"/>
    <w:rsid w:val="00F4083F"/>
    <w:rsid w:val="00F748FF"/>
    <w:rsid w:val="00FB677A"/>
    <w:rsid w:val="00FE24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05498D6"/>
  <w15:chartTrackingRefBased/>
  <w15:docId w15:val="{94A48805-3DA0-47D0-8EE3-2855F16E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C6D"/>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C6D"/>
    <w:pPr>
      <w:tabs>
        <w:tab w:val="center" w:pos="4513"/>
        <w:tab w:val="right" w:pos="9026"/>
      </w:tabs>
    </w:pPr>
  </w:style>
  <w:style w:type="character" w:customStyle="1" w:styleId="HeaderChar">
    <w:name w:val="Header Char"/>
    <w:basedOn w:val="DefaultParagraphFont"/>
    <w:link w:val="Header"/>
    <w:uiPriority w:val="99"/>
    <w:rsid w:val="00BD2C6D"/>
  </w:style>
  <w:style w:type="paragraph" w:styleId="Footer">
    <w:name w:val="footer"/>
    <w:basedOn w:val="Normal"/>
    <w:link w:val="FooterChar"/>
    <w:uiPriority w:val="99"/>
    <w:unhideWhenUsed/>
    <w:rsid w:val="00BD2C6D"/>
    <w:pPr>
      <w:tabs>
        <w:tab w:val="center" w:pos="4513"/>
        <w:tab w:val="right" w:pos="9026"/>
      </w:tabs>
    </w:pPr>
  </w:style>
  <w:style w:type="character" w:customStyle="1" w:styleId="FooterChar">
    <w:name w:val="Footer Char"/>
    <w:basedOn w:val="DefaultParagraphFont"/>
    <w:link w:val="Footer"/>
    <w:uiPriority w:val="99"/>
    <w:rsid w:val="00BD2C6D"/>
  </w:style>
  <w:style w:type="table" w:styleId="TableGrid">
    <w:name w:val="Table Grid"/>
    <w:basedOn w:val="TableNormal"/>
    <w:uiPriority w:val="39"/>
    <w:rsid w:val="00BD2C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BD2C6D"/>
    <w:pPr>
      <w:autoSpaceDE w:val="0"/>
      <w:autoSpaceDN w:val="0"/>
      <w:adjustRightInd w:val="0"/>
      <w:spacing w:line="288" w:lineRule="auto"/>
      <w:textAlignment w:val="center"/>
    </w:pPr>
    <w:rPr>
      <w:rFonts w:ascii="Minion Pro" w:hAnsi="Minion Pro" w:cs="Minion Pro"/>
      <w:color w:val="000000"/>
    </w:rPr>
  </w:style>
  <w:style w:type="paragraph" w:styleId="ListParagraph">
    <w:name w:val="List Paragraph"/>
    <w:basedOn w:val="Normal"/>
    <w:uiPriority w:val="34"/>
    <w:qFormat/>
    <w:rsid w:val="00BD2C6D"/>
    <w:pPr>
      <w:ind w:left="720"/>
      <w:contextualSpacing/>
    </w:pPr>
  </w:style>
  <w:style w:type="character" w:styleId="PageNumber">
    <w:name w:val="page number"/>
    <w:basedOn w:val="DefaultParagraphFont"/>
    <w:uiPriority w:val="99"/>
    <w:semiHidden/>
    <w:unhideWhenUsed/>
    <w:rsid w:val="001123BE"/>
  </w:style>
  <w:style w:type="paragraph" w:styleId="BalloonText">
    <w:name w:val="Balloon Text"/>
    <w:basedOn w:val="Normal"/>
    <w:link w:val="BalloonTextChar"/>
    <w:uiPriority w:val="99"/>
    <w:semiHidden/>
    <w:unhideWhenUsed/>
    <w:rsid w:val="00A964E4"/>
    <w:rPr>
      <w:rFonts w:ascii="Segoe UI" w:hAnsi="Segoe UI" w:cs="Segoe UI"/>
      <w:sz w:val="18"/>
      <w:szCs w:val="18"/>
    </w:rPr>
  </w:style>
  <w:style w:type="character" w:customStyle="1" w:styleId="BalloonTextChar">
    <w:name w:val="Balloon Text Char"/>
    <w:link w:val="BalloonText"/>
    <w:uiPriority w:val="99"/>
    <w:semiHidden/>
    <w:rsid w:val="00A964E4"/>
    <w:rPr>
      <w:rFonts w:ascii="Segoe UI" w:hAnsi="Segoe UI" w:cs="Segoe UI"/>
      <w:sz w:val="18"/>
      <w:szCs w:val="18"/>
      <w:lang w:eastAsia="en-US"/>
    </w:rPr>
  </w:style>
  <w:style w:type="paragraph" w:styleId="Revision">
    <w:name w:val="Revision"/>
    <w:hidden/>
    <w:uiPriority w:val="99"/>
    <w:semiHidden/>
    <w:rsid w:val="0097637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87621-B1CC-425D-81BE-2AEA55E32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3</Pages>
  <Words>1024</Words>
  <Characters>5841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6852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Prowse</dc:creator>
  <cp:keywords/>
  <dc:description/>
  <cp:lastModifiedBy>David Yelland</cp:lastModifiedBy>
  <cp:revision>14</cp:revision>
  <dcterms:created xsi:type="dcterms:W3CDTF">2023-05-18T11:42:00Z</dcterms:created>
  <dcterms:modified xsi:type="dcterms:W3CDTF">2023-05-23T05:56:00Z</dcterms:modified>
  <cp:category/>
</cp:coreProperties>
</file>