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0E32E4" w:rsidRPr="00794325" w14:paraId="1932BA8A" w14:textId="77777777" w:rsidTr="00794325">
        <w:trPr>
          <w:trHeight w:val="698"/>
        </w:trPr>
        <w:tc>
          <w:tcPr>
            <w:tcW w:w="4811" w:type="dxa"/>
            <w:shd w:val="clear" w:color="auto" w:fill="B4C6E7"/>
            <w:vAlign w:val="center"/>
          </w:tcPr>
          <w:p w14:paraId="5344484E" w14:textId="1B21E771" w:rsidR="000E32E4" w:rsidRPr="00794325" w:rsidRDefault="000E32E4" w:rsidP="00794325">
            <w:pPr>
              <w:spacing w:line="276" w:lineRule="auto"/>
              <w:rPr>
                <w:rFonts w:ascii="Arial" w:hAnsi="Arial" w:cs="Arial"/>
                <w:b/>
                <w:bCs/>
                <w:sz w:val="16"/>
                <w:szCs w:val="16"/>
              </w:rPr>
            </w:pPr>
            <w:bookmarkStart w:id="0" w:name="_GoBack"/>
            <w:bookmarkEnd w:id="0"/>
            <w:r>
              <w:rPr>
                <w:rFonts w:ascii="Arial" w:hAnsi="Arial" w:cs="Arial"/>
                <w:b/>
                <w:bCs/>
                <w:sz w:val="16"/>
                <w:szCs w:val="16"/>
              </w:rPr>
              <w:t>Topic</w:t>
            </w:r>
          </w:p>
        </w:tc>
        <w:tc>
          <w:tcPr>
            <w:tcW w:w="4811" w:type="dxa"/>
            <w:shd w:val="clear" w:color="auto" w:fill="FFFFFF"/>
            <w:vAlign w:val="center"/>
          </w:tcPr>
          <w:p w14:paraId="7D96B1DF" w14:textId="394D8985" w:rsidR="000E32E4" w:rsidRDefault="000E32E4" w:rsidP="00794325">
            <w:pPr>
              <w:spacing w:line="276" w:lineRule="auto"/>
              <w:rPr>
                <w:rFonts w:ascii="Arial" w:hAnsi="Arial" w:cs="Arial"/>
                <w:sz w:val="16"/>
                <w:szCs w:val="16"/>
              </w:rPr>
            </w:pPr>
            <w:r w:rsidRPr="000E32E4">
              <w:rPr>
                <w:rFonts w:ascii="Arial" w:hAnsi="Arial" w:cs="Arial"/>
                <w:sz w:val="16"/>
                <w:szCs w:val="16"/>
              </w:rPr>
              <w:t>Safer handling of inbound and outbound materials</w:t>
            </w:r>
          </w:p>
        </w:tc>
      </w:tr>
      <w:tr w:rsidR="0006711C" w:rsidRPr="00794325" w14:paraId="5497538A" w14:textId="77777777" w:rsidTr="00794325">
        <w:trPr>
          <w:trHeight w:val="698"/>
        </w:trPr>
        <w:tc>
          <w:tcPr>
            <w:tcW w:w="4811" w:type="dxa"/>
            <w:shd w:val="clear" w:color="auto" w:fill="B4C6E7"/>
            <w:vAlign w:val="center"/>
          </w:tcPr>
          <w:p w14:paraId="17CD21D4"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33977604" w14:textId="7F601D8B" w:rsidR="0006711C" w:rsidRPr="00794325" w:rsidRDefault="00A3528F" w:rsidP="00794325">
            <w:pPr>
              <w:spacing w:line="276" w:lineRule="auto"/>
              <w:rPr>
                <w:rFonts w:ascii="Arial" w:hAnsi="Arial" w:cs="Arial"/>
                <w:sz w:val="16"/>
                <w:szCs w:val="16"/>
              </w:rPr>
            </w:pPr>
            <w:r>
              <w:rPr>
                <w:rFonts w:ascii="Arial" w:hAnsi="Arial" w:cs="Arial"/>
                <w:sz w:val="16"/>
                <w:szCs w:val="16"/>
              </w:rPr>
              <w:t>202456</w:t>
            </w:r>
          </w:p>
        </w:tc>
      </w:tr>
      <w:tr w:rsidR="0006711C" w:rsidRPr="00794325" w14:paraId="1C66D027" w14:textId="77777777" w:rsidTr="00794325">
        <w:trPr>
          <w:trHeight w:val="698"/>
        </w:trPr>
        <w:tc>
          <w:tcPr>
            <w:tcW w:w="4811" w:type="dxa"/>
            <w:shd w:val="clear" w:color="auto" w:fill="B4C6E7"/>
            <w:vAlign w:val="center"/>
          </w:tcPr>
          <w:p w14:paraId="4C6CB80A"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01DD287C" w14:textId="40349FF8" w:rsidR="0006711C" w:rsidRPr="00263FD5" w:rsidRDefault="00A3528F" w:rsidP="004C4E49">
            <w:pPr>
              <w:spacing w:line="276" w:lineRule="auto"/>
              <w:rPr>
                <w:rFonts w:ascii="Arial" w:hAnsi="Arial" w:cs="Arial"/>
                <w:b/>
                <w:bCs/>
                <w:sz w:val="16"/>
                <w:szCs w:val="16"/>
              </w:rPr>
            </w:pPr>
            <w:r>
              <w:rPr>
                <w:rFonts w:ascii="Arial" w:hAnsi="Arial" w:cs="Arial"/>
                <w:sz w:val="16"/>
                <w:szCs w:val="16"/>
              </w:rPr>
              <w:t>Safe access to fill Colour Pods</w:t>
            </w:r>
          </w:p>
        </w:tc>
      </w:tr>
      <w:tr w:rsidR="00263FD5" w:rsidRPr="00794325" w14:paraId="507EE580" w14:textId="77777777" w:rsidTr="00794325">
        <w:trPr>
          <w:trHeight w:val="698"/>
        </w:trPr>
        <w:tc>
          <w:tcPr>
            <w:tcW w:w="4811" w:type="dxa"/>
            <w:shd w:val="clear" w:color="auto" w:fill="B4C6E7"/>
            <w:vAlign w:val="center"/>
          </w:tcPr>
          <w:p w14:paraId="2F4C170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151B39A3" w14:textId="2AD162C1" w:rsidR="00263FD5" w:rsidRPr="00794325" w:rsidRDefault="00A3528F" w:rsidP="00263FD5">
            <w:pPr>
              <w:spacing w:line="276" w:lineRule="auto"/>
              <w:rPr>
                <w:rFonts w:ascii="Arial" w:hAnsi="Arial" w:cs="Arial"/>
                <w:sz w:val="16"/>
                <w:szCs w:val="16"/>
              </w:rPr>
            </w:pPr>
            <w:r>
              <w:rPr>
                <w:rFonts w:ascii="Arial" w:hAnsi="Arial" w:cs="Arial"/>
                <w:sz w:val="16"/>
                <w:szCs w:val="16"/>
              </w:rPr>
              <w:t>Brett Group</w:t>
            </w:r>
          </w:p>
        </w:tc>
      </w:tr>
      <w:tr w:rsidR="00263FD5" w:rsidRPr="00794325" w14:paraId="2462CAD8" w14:textId="77777777" w:rsidTr="00794325">
        <w:trPr>
          <w:trHeight w:val="698"/>
        </w:trPr>
        <w:tc>
          <w:tcPr>
            <w:tcW w:w="4811" w:type="dxa"/>
            <w:shd w:val="clear" w:color="auto" w:fill="B4C6E7"/>
            <w:vAlign w:val="center"/>
          </w:tcPr>
          <w:p w14:paraId="2F373DB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754648C6" w14:textId="3722CE0D" w:rsidR="00263FD5" w:rsidRPr="00794325" w:rsidRDefault="00A3528F" w:rsidP="00263FD5">
            <w:pPr>
              <w:spacing w:line="276" w:lineRule="auto"/>
              <w:rPr>
                <w:rFonts w:ascii="Arial" w:hAnsi="Arial" w:cs="Arial"/>
                <w:sz w:val="16"/>
                <w:szCs w:val="16"/>
              </w:rPr>
            </w:pPr>
            <w:r>
              <w:rPr>
                <w:rFonts w:ascii="Arial" w:hAnsi="Arial" w:cs="Arial"/>
                <w:sz w:val="16"/>
                <w:szCs w:val="16"/>
              </w:rPr>
              <w:t>Pocklington</w:t>
            </w:r>
          </w:p>
        </w:tc>
      </w:tr>
      <w:tr w:rsidR="00263FD5" w:rsidRPr="00794325" w14:paraId="072B812A" w14:textId="77777777" w:rsidTr="00794325">
        <w:trPr>
          <w:trHeight w:val="698"/>
        </w:trPr>
        <w:tc>
          <w:tcPr>
            <w:tcW w:w="4811" w:type="dxa"/>
            <w:shd w:val="clear" w:color="auto" w:fill="B4C6E7"/>
            <w:vAlign w:val="center"/>
          </w:tcPr>
          <w:p w14:paraId="7D0C7E22"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1" w:name="Check1"/>
            <w:r w:rsidRPr="00794325">
              <w:rPr>
                <w:rFonts w:ascii="Arial" w:hAnsi="Arial" w:cs="Arial"/>
                <w:b/>
                <w:bCs/>
                <w:sz w:val="16"/>
                <w:szCs w:val="16"/>
              </w:rPr>
              <w:instrText xml:space="preserve"> FORMCHECKBOX </w:instrText>
            </w:r>
            <w:r w:rsidR="00E47F82">
              <w:rPr>
                <w:rFonts w:ascii="Arial" w:hAnsi="Arial" w:cs="Arial"/>
                <w:b/>
                <w:bCs/>
                <w:sz w:val="16"/>
                <w:szCs w:val="16"/>
              </w:rPr>
            </w:r>
            <w:r w:rsidR="00E47F82">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vAlign w:val="center"/>
          </w:tcPr>
          <w:p w14:paraId="634FCAFF" w14:textId="5F5020AE" w:rsidR="00263FD5" w:rsidRPr="00794325" w:rsidRDefault="003D70E3" w:rsidP="00263FD5">
            <w:pPr>
              <w:spacing w:line="276" w:lineRule="auto"/>
              <w:rPr>
                <w:rFonts w:ascii="Arial" w:hAnsi="Arial" w:cs="Arial"/>
                <w:sz w:val="16"/>
                <w:szCs w:val="16"/>
              </w:rPr>
            </w:pPr>
            <w:r>
              <w:rPr>
                <w:rFonts w:ascii="Arial" w:hAnsi="Arial" w:cs="Arial"/>
                <w:sz w:val="16"/>
                <w:szCs w:val="16"/>
              </w:rPr>
              <w:t>No</w:t>
            </w:r>
          </w:p>
        </w:tc>
      </w:tr>
      <w:tr w:rsidR="00263FD5" w:rsidRPr="00794325" w14:paraId="04712FBB" w14:textId="77777777" w:rsidTr="00794325">
        <w:trPr>
          <w:trHeight w:val="698"/>
        </w:trPr>
        <w:tc>
          <w:tcPr>
            <w:tcW w:w="4811" w:type="dxa"/>
            <w:shd w:val="clear" w:color="auto" w:fill="B4C6E7"/>
            <w:vAlign w:val="center"/>
          </w:tcPr>
          <w:p w14:paraId="2B06EAA5" w14:textId="1CE9FD66"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 xml:space="preserve">Other resource </w:t>
            </w:r>
            <w:proofErr w:type="gramStart"/>
            <w:r w:rsidR="003D70E3">
              <w:rPr>
                <w:rFonts w:ascii="Arial" w:hAnsi="Arial" w:cs="Arial"/>
                <w:b/>
                <w:bCs/>
                <w:sz w:val="16"/>
                <w:szCs w:val="16"/>
              </w:rPr>
              <w:t>X</w:t>
            </w:r>
            <w:r w:rsidRPr="00794325">
              <w:rPr>
                <w:rFonts w:ascii="Arial" w:hAnsi="Arial" w:cs="Arial"/>
                <w:b/>
                <w:bCs/>
                <w:sz w:val="16"/>
                <w:szCs w:val="16"/>
              </w:rPr>
              <w:t xml:space="preserve">  (</w:t>
            </w:r>
            <w:proofErr w:type="gramEnd"/>
            <w:r w:rsidRPr="00794325">
              <w:rPr>
                <w:rFonts w:ascii="Arial" w:hAnsi="Arial" w:cs="Arial"/>
                <w:b/>
                <w:bCs/>
                <w:sz w:val="16"/>
                <w:szCs w:val="16"/>
              </w:rPr>
              <w:t>if yes, please include description)</w:t>
            </w:r>
          </w:p>
        </w:tc>
        <w:tc>
          <w:tcPr>
            <w:tcW w:w="4811" w:type="dxa"/>
            <w:shd w:val="clear" w:color="auto" w:fill="FFFFFF"/>
            <w:vAlign w:val="center"/>
          </w:tcPr>
          <w:p w14:paraId="4364933C" w14:textId="50DD6AF4" w:rsidR="00263FD5" w:rsidRPr="00794325" w:rsidRDefault="003D70E3" w:rsidP="00263FD5">
            <w:pPr>
              <w:spacing w:line="276" w:lineRule="auto"/>
              <w:rPr>
                <w:rFonts w:ascii="Arial" w:hAnsi="Arial" w:cs="Arial"/>
                <w:sz w:val="16"/>
                <w:szCs w:val="16"/>
              </w:rPr>
            </w:pPr>
            <w:r>
              <w:rPr>
                <w:rFonts w:ascii="Arial" w:hAnsi="Arial" w:cs="Arial"/>
                <w:sz w:val="16"/>
                <w:szCs w:val="16"/>
              </w:rPr>
              <w:t xml:space="preserve">5 images, </w:t>
            </w:r>
            <w:proofErr w:type="gramStart"/>
            <w:r>
              <w:rPr>
                <w:rFonts w:ascii="Arial" w:hAnsi="Arial" w:cs="Arial"/>
                <w:sz w:val="16"/>
                <w:szCs w:val="16"/>
              </w:rPr>
              <w:t>2 word</w:t>
            </w:r>
            <w:proofErr w:type="gramEnd"/>
            <w:r>
              <w:rPr>
                <w:rFonts w:ascii="Arial" w:hAnsi="Arial" w:cs="Arial"/>
                <w:sz w:val="16"/>
                <w:szCs w:val="16"/>
              </w:rPr>
              <w:t xml:space="preserve"> docs, 1 excel file</w:t>
            </w:r>
          </w:p>
        </w:tc>
      </w:tr>
      <w:tr w:rsidR="00263FD5" w:rsidRPr="00794325" w14:paraId="1FDDC19D" w14:textId="77777777" w:rsidTr="00794325">
        <w:trPr>
          <w:trHeight w:val="698"/>
        </w:trPr>
        <w:tc>
          <w:tcPr>
            <w:tcW w:w="9622" w:type="dxa"/>
            <w:gridSpan w:val="2"/>
            <w:shd w:val="clear" w:color="auto" w:fill="B4C6E7"/>
            <w:vAlign w:val="center"/>
          </w:tcPr>
          <w:p w14:paraId="0540BEA0" w14:textId="522324DA" w:rsidR="00263FD5" w:rsidRPr="00794325" w:rsidRDefault="00263FD5" w:rsidP="00263FD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E47F82">
              <w:rPr>
                <w:rFonts w:ascii="Arial" w:hAnsi="Arial" w:cs="Arial"/>
                <w:b/>
                <w:bCs/>
                <w:sz w:val="16"/>
                <w:szCs w:val="16"/>
              </w:rPr>
            </w:r>
            <w:r w:rsidR="00E47F82">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2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E47F82">
              <w:rPr>
                <w:rFonts w:ascii="Arial" w:hAnsi="Arial" w:cs="Arial"/>
                <w:b/>
                <w:bCs/>
                <w:sz w:val="16"/>
                <w:szCs w:val="16"/>
              </w:rPr>
            </w:r>
            <w:r w:rsidR="00E47F82">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3 </w:t>
            </w:r>
            <w:r w:rsidR="003D70E3">
              <w:rPr>
                <w:rFonts w:ascii="Arial" w:hAnsi="Arial" w:cs="Arial"/>
                <w:b/>
                <w:bCs/>
                <w:sz w:val="16"/>
                <w:szCs w:val="16"/>
              </w:rPr>
              <w:t>X</w:t>
            </w:r>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2" w:name="Check6"/>
            <w:r w:rsidRPr="00794325">
              <w:rPr>
                <w:rFonts w:ascii="Arial" w:hAnsi="Arial" w:cs="Arial"/>
                <w:b/>
                <w:bCs/>
                <w:sz w:val="16"/>
                <w:szCs w:val="16"/>
              </w:rPr>
              <w:instrText xml:space="preserve"> FORMCHECKBOX </w:instrText>
            </w:r>
            <w:r w:rsidR="00E47F82">
              <w:rPr>
                <w:rFonts w:ascii="Arial" w:hAnsi="Arial" w:cs="Arial"/>
                <w:b/>
                <w:bCs/>
                <w:sz w:val="16"/>
                <w:szCs w:val="16"/>
              </w:rPr>
            </w:r>
            <w:r w:rsidR="00E47F82">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5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E47F82">
              <w:rPr>
                <w:rFonts w:ascii="Arial" w:hAnsi="Arial" w:cs="Arial"/>
                <w:b/>
                <w:bCs/>
                <w:sz w:val="16"/>
                <w:szCs w:val="16"/>
              </w:rPr>
            </w:r>
            <w:r w:rsidR="00E47F82">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3" w:name="Check8"/>
            <w:r w:rsidRPr="00794325">
              <w:rPr>
                <w:rFonts w:ascii="Arial" w:hAnsi="Arial" w:cs="Arial"/>
                <w:b/>
                <w:bCs/>
                <w:sz w:val="16"/>
                <w:szCs w:val="16"/>
              </w:rPr>
              <w:instrText xml:space="preserve"> FORMCHECKBOX </w:instrText>
            </w:r>
            <w:r w:rsidR="00E47F82">
              <w:rPr>
                <w:rFonts w:ascii="Arial" w:hAnsi="Arial" w:cs="Arial"/>
                <w:b/>
                <w:bCs/>
                <w:sz w:val="16"/>
                <w:szCs w:val="16"/>
              </w:rPr>
            </w:r>
            <w:r w:rsidR="00E47F82">
              <w:rPr>
                <w:rFonts w:ascii="Arial" w:hAnsi="Arial" w:cs="Arial"/>
                <w:b/>
                <w:bCs/>
                <w:sz w:val="16"/>
                <w:szCs w:val="16"/>
              </w:rPr>
              <w:fldChar w:fldCharType="separate"/>
            </w:r>
            <w:r w:rsidRPr="00794325">
              <w:rPr>
                <w:rFonts w:ascii="Arial" w:hAnsi="Arial" w:cs="Arial"/>
                <w:b/>
                <w:bCs/>
                <w:sz w:val="16"/>
                <w:szCs w:val="16"/>
              </w:rPr>
              <w:fldChar w:fldCharType="end"/>
            </w:r>
            <w:bookmarkEnd w:id="3"/>
          </w:p>
        </w:tc>
      </w:tr>
      <w:tr w:rsidR="00263FD5" w:rsidRPr="00794325" w14:paraId="17D49C58" w14:textId="77777777" w:rsidTr="00794325">
        <w:trPr>
          <w:trHeight w:val="698"/>
        </w:trPr>
        <w:tc>
          <w:tcPr>
            <w:tcW w:w="9622" w:type="dxa"/>
            <w:gridSpan w:val="2"/>
            <w:tcBorders>
              <w:bottom w:val="single" w:sz="4" w:space="0" w:color="auto"/>
            </w:tcBorders>
            <w:shd w:val="clear" w:color="auto" w:fill="B4C6E7"/>
            <w:vAlign w:val="center"/>
          </w:tcPr>
          <w:p w14:paraId="1959747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BACKGROUND</w:t>
            </w:r>
          </w:p>
        </w:tc>
      </w:tr>
      <w:tr w:rsidR="00263FD5" w:rsidRPr="00794325" w14:paraId="5F54376D" w14:textId="77777777" w:rsidTr="00794325">
        <w:trPr>
          <w:trHeight w:val="698"/>
        </w:trPr>
        <w:tc>
          <w:tcPr>
            <w:tcW w:w="9622" w:type="dxa"/>
            <w:gridSpan w:val="2"/>
            <w:shd w:val="clear" w:color="auto" w:fill="FFFFFF"/>
            <w:vAlign w:val="center"/>
          </w:tcPr>
          <w:p w14:paraId="532D719A" w14:textId="7AAE67F2" w:rsidR="003D70E3" w:rsidRDefault="003D70E3" w:rsidP="003D70E3">
            <w:pPr>
              <w:spacing w:line="276" w:lineRule="auto"/>
              <w:rPr>
                <w:rFonts w:ascii="Arial" w:hAnsi="Arial" w:cs="Arial"/>
                <w:sz w:val="16"/>
                <w:szCs w:val="16"/>
              </w:rPr>
            </w:pPr>
            <w:r>
              <w:rPr>
                <w:rFonts w:ascii="Arial" w:hAnsi="Arial" w:cs="Arial"/>
                <w:sz w:val="16"/>
                <w:szCs w:val="16"/>
              </w:rPr>
              <w:t xml:space="preserve">Pocklington produces wet-cast concrete slabs and accessories on 2 production lines. To achieve the required product colour, ground pigment is loaded from bulk bags into the colour dosing pods. Though the bulk bags are lifted by a mechanical hoist, the feed collars must be untied before the bag can be emptied into the pods. On average 2 pods must be replenished from bulk bags </w:t>
            </w:r>
            <w:r w:rsidR="00411B39">
              <w:rPr>
                <w:rFonts w:ascii="Arial" w:hAnsi="Arial" w:cs="Arial"/>
                <w:sz w:val="16"/>
                <w:szCs w:val="16"/>
              </w:rPr>
              <w:t>ea</w:t>
            </w:r>
            <w:r>
              <w:rPr>
                <w:rFonts w:ascii="Arial" w:hAnsi="Arial" w:cs="Arial"/>
                <w:sz w:val="16"/>
                <w:szCs w:val="16"/>
              </w:rPr>
              <w:t xml:space="preserve">ch week and the area </w:t>
            </w:r>
            <w:proofErr w:type="gramStart"/>
            <w:r>
              <w:rPr>
                <w:rFonts w:ascii="Arial" w:hAnsi="Arial" w:cs="Arial"/>
                <w:sz w:val="16"/>
                <w:szCs w:val="16"/>
              </w:rPr>
              <w:t>requires</w:t>
            </w:r>
            <w:proofErr w:type="gramEnd"/>
            <w:r w:rsidR="00411B39">
              <w:rPr>
                <w:rFonts w:ascii="Arial" w:hAnsi="Arial" w:cs="Arial"/>
                <w:sz w:val="16"/>
                <w:szCs w:val="16"/>
              </w:rPr>
              <w:t xml:space="preserve"> daily</w:t>
            </w:r>
            <w:r>
              <w:rPr>
                <w:rFonts w:ascii="Arial" w:hAnsi="Arial" w:cs="Arial"/>
                <w:sz w:val="16"/>
                <w:szCs w:val="16"/>
              </w:rPr>
              <w:t xml:space="preserve"> inspecting.</w:t>
            </w:r>
          </w:p>
          <w:p w14:paraId="116C0308" w14:textId="77777777" w:rsidR="003D70E3" w:rsidRDefault="003D70E3" w:rsidP="003D70E3">
            <w:pPr>
              <w:spacing w:line="276" w:lineRule="auto"/>
              <w:rPr>
                <w:rFonts w:ascii="Arial" w:hAnsi="Arial" w:cs="Arial"/>
                <w:sz w:val="16"/>
                <w:szCs w:val="16"/>
              </w:rPr>
            </w:pPr>
          </w:p>
          <w:p w14:paraId="77BCF476" w14:textId="7B2151DE" w:rsidR="003D70E3" w:rsidRDefault="003D70E3" w:rsidP="003D70E3">
            <w:pPr>
              <w:spacing w:line="276" w:lineRule="auto"/>
              <w:rPr>
                <w:rFonts w:ascii="Arial" w:hAnsi="Arial" w:cs="Arial"/>
                <w:sz w:val="16"/>
                <w:szCs w:val="16"/>
              </w:rPr>
            </w:pPr>
            <w:r>
              <w:rPr>
                <w:rFonts w:ascii="Arial" w:hAnsi="Arial" w:cs="Arial"/>
                <w:sz w:val="16"/>
                <w:szCs w:val="16"/>
              </w:rPr>
              <w:t>The original access was via a vertical ladder (with ladder guard fitted) onto a platform</w:t>
            </w:r>
            <w:r w:rsidR="00411B39">
              <w:rPr>
                <w:rFonts w:ascii="Arial" w:hAnsi="Arial" w:cs="Arial"/>
                <w:sz w:val="16"/>
                <w:szCs w:val="16"/>
              </w:rPr>
              <w:t>. H</w:t>
            </w:r>
            <w:r>
              <w:rPr>
                <w:rFonts w:ascii="Arial" w:hAnsi="Arial" w:cs="Arial"/>
                <w:sz w:val="16"/>
                <w:szCs w:val="16"/>
              </w:rPr>
              <w:t xml:space="preserve">owever, the platform level </w:t>
            </w:r>
            <w:r w:rsidR="00411B39">
              <w:rPr>
                <w:rFonts w:ascii="Arial" w:hAnsi="Arial" w:cs="Arial"/>
                <w:sz w:val="16"/>
                <w:szCs w:val="16"/>
              </w:rPr>
              <w:t xml:space="preserve">at </w:t>
            </w:r>
            <w:r>
              <w:rPr>
                <w:rFonts w:ascii="Arial" w:hAnsi="Arial" w:cs="Arial"/>
                <w:sz w:val="16"/>
                <w:szCs w:val="16"/>
              </w:rPr>
              <w:t>3.6m high was too low to access the feed collars without climbing onto the support frame</w:t>
            </w:r>
            <w:r w:rsidR="00411B39">
              <w:rPr>
                <w:rFonts w:ascii="Arial" w:hAnsi="Arial" w:cs="Arial"/>
                <w:sz w:val="16"/>
                <w:szCs w:val="16"/>
              </w:rPr>
              <w:t>. This meant</w:t>
            </w:r>
            <w:r>
              <w:rPr>
                <w:rFonts w:ascii="Arial" w:hAnsi="Arial" w:cs="Arial"/>
                <w:sz w:val="16"/>
                <w:szCs w:val="16"/>
              </w:rPr>
              <w:t xml:space="preserve"> personnel </w:t>
            </w:r>
            <w:r w:rsidR="00411B39">
              <w:rPr>
                <w:rFonts w:ascii="Arial" w:hAnsi="Arial" w:cs="Arial"/>
                <w:sz w:val="16"/>
                <w:szCs w:val="16"/>
              </w:rPr>
              <w:t>could potent</w:t>
            </w:r>
            <w:r>
              <w:rPr>
                <w:rFonts w:ascii="Arial" w:hAnsi="Arial" w:cs="Arial"/>
                <w:sz w:val="16"/>
                <w:szCs w:val="16"/>
              </w:rPr>
              <w:t xml:space="preserve">ially fall over the handrails to floor level.  </w:t>
            </w:r>
          </w:p>
          <w:p w14:paraId="0D54B205" w14:textId="77777777" w:rsidR="00411B39" w:rsidRDefault="00411B39" w:rsidP="003D70E3">
            <w:pPr>
              <w:spacing w:line="276" w:lineRule="auto"/>
              <w:rPr>
                <w:rFonts w:ascii="Arial" w:hAnsi="Arial" w:cs="Arial"/>
                <w:sz w:val="16"/>
                <w:szCs w:val="16"/>
              </w:rPr>
            </w:pPr>
          </w:p>
          <w:p w14:paraId="766854EA" w14:textId="251324D6" w:rsidR="003D70E3" w:rsidRDefault="00411B39" w:rsidP="003D70E3">
            <w:pPr>
              <w:spacing w:line="276" w:lineRule="auto"/>
              <w:rPr>
                <w:rFonts w:ascii="Arial" w:hAnsi="Arial" w:cs="Arial"/>
                <w:sz w:val="16"/>
                <w:szCs w:val="16"/>
              </w:rPr>
            </w:pPr>
            <w:r>
              <w:rPr>
                <w:rFonts w:ascii="Arial" w:hAnsi="Arial" w:cs="Arial"/>
                <w:sz w:val="16"/>
                <w:szCs w:val="16"/>
              </w:rPr>
              <w:t>Whilst</w:t>
            </w:r>
            <w:r w:rsidR="003D70E3">
              <w:rPr>
                <w:rFonts w:ascii="Arial" w:hAnsi="Arial" w:cs="Arial"/>
                <w:sz w:val="16"/>
                <w:szCs w:val="16"/>
              </w:rPr>
              <w:t xml:space="preserve"> undertaking a </w:t>
            </w:r>
            <w:r>
              <w:rPr>
                <w:rFonts w:ascii="Arial" w:hAnsi="Arial" w:cs="Arial"/>
                <w:sz w:val="16"/>
                <w:szCs w:val="16"/>
              </w:rPr>
              <w:t>r</w:t>
            </w:r>
            <w:r w:rsidR="003D70E3">
              <w:rPr>
                <w:rFonts w:ascii="Arial" w:hAnsi="Arial" w:cs="Arial"/>
                <w:sz w:val="16"/>
                <w:szCs w:val="16"/>
              </w:rPr>
              <w:t xml:space="preserve">isk </w:t>
            </w:r>
            <w:proofErr w:type="spellStart"/>
            <w:r>
              <w:rPr>
                <w:rFonts w:ascii="Arial" w:hAnsi="Arial" w:cs="Arial"/>
                <w:sz w:val="16"/>
                <w:szCs w:val="16"/>
              </w:rPr>
              <w:t>s</w:t>
            </w:r>
            <w:r w:rsidR="003D70E3">
              <w:rPr>
                <w:rFonts w:ascii="Arial" w:hAnsi="Arial" w:cs="Arial"/>
                <w:sz w:val="16"/>
                <w:szCs w:val="16"/>
              </w:rPr>
              <w:t>ssessment</w:t>
            </w:r>
            <w:proofErr w:type="spellEnd"/>
            <w:r w:rsidR="003D70E3">
              <w:rPr>
                <w:rFonts w:ascii="Arial" w:hAnsi="Arial" w:cs="Arial"/>
                <w:sz w:val="16"/>
                <w:szCs w:val="16"/>
              </w:rPr>
              <w:t xml:space="preserve"> for refilling the colour pods in Jul 2019</w:t>
            </w:r>
            <w:r>
              <w:rPr>
                <w:rFonts w:ascii="Arial" w:hAnsi="Arial" w:cs="Arial"/>
                <w:sz w:val="16"/>
                <w:szCs w:val="16"/>
              </w:rPr>
              <w:t>, the</w:t>
            </w:r>
            <w:r w:rsidR="003D70E3">
              <w:rPr>
                <w:rFonts w:ascii="Arial" w:hAnsi="Arial" w:cs="Arial"/>
                <w:sz w:val="16"/>
                <w:szCs w:val="16"/>
              </w:rPr>
              <w:t xml:space="preserve"> </w:t>
            </w:r>
            <w:r>
              <w:rPr>
                <w:rFonts w:ascii="Arial" w:hAnsi="Arial" w:cs="Arial"/>
                <w:sz w:val="16"/>
                <w:szCs w:val="16"/>
              </w:rPr>
              <w:t xml:space="preserve">site team leader </w:t>
            </w:r>
            <w:r w:rsidR="003D70E3">
              <w:rPr>
                <w:rFonts w:ascii="Arial" w:hAnsi="Arial" w:cs="Arial"/>
                <w:sz w:val="16"/>
                <w:szCs w:val="16"/>
              </w:rPr>
              <w:t>identified this Work at Height issue and a three-step portable platform was placed onto the access platform</w:t>
            </w:r>
            <w:r>
              <w:rPr>
                <w:rFonts w:ascii="Arial" w:hAnsi="Arial" w:cs="Arial"/>
                <w:sz w:val="16"/>
                <w:szCs w:val="16"/>
              </w:rPr>
              <w:t>,</w:t>
            </w:r>
            <w:r w:rsidR="003D70E3">
              <w:rPr>
                <w:rFonts w:ascii="Arial" w:hAnsi="Arial" w:cs="Arial"/>
                <w:sz w:val="16"/>
                <w:szCs w:val="16"/>
              </w:rPr>
              <w:t xml:space="preserve"> along with extending the handrails higher to ensure any personnel that slipped from steps would still land on the high-level platform.</w:t>
            </w:r>
          </w:p>
          <w:p w14:paraId="1B8E7D89" w14:textId="77777777" w:rsidR="003D70E3" w:rsidRDefault="003D70E3" w:rsidP="003D70E3">
            <w:pPr>
              <w:spacing w:line="276" w:lineRule="auto"/>
              <w:rPr>
                <w:rFonts w:ascii="Arial" w:hAnsi="Arial" w:cs="Arial"/>
                <w:sz w:val="16"/>
                <w:szCs w:val="16"/>
              </w:rPr>
            </w:pPr>
          </w:p>
          <w:p w14:paraId="4472B33B" w14:textId="77777777" w:rsidR="003D70E3" w:rsidRDefault="003D70E3" w:rsidP="003D70E3">
            <w:pPr>
              <w:spacing w:line="276" w:lineRule="auto"/>
              <w:rPr>
                <w:rFonts w:ascii="Arial" w:hAnsi="Arial" w:cs="Arial"/>
                <w:sz w:val="16"/>
                <w:szCs w:val="16"/>
              </w:rPr>
            </w:pPr>
            <w:r>
              <w:rPr>
                <w:rFonts w:ascii="Arial" w:hAnsi="Arial" w:cs="Arial"/>
                <w:sz w:val="16"/>
                <w:szCs w:val="16"/>
              </w:rPr>
              <w:t>A few near misses were raised due to the vertical access ladder guard not being reinstated after access to platform.</w:t>
            </w:r>
          </w:p>
          <w:p w14:paraId="527EA386" w14:textId="77777777" w:rsidR="00263FD5" w:rsidRPr="00794325" w:rsidRDefault="00263FD5" w:rsidP="00263FD5">
            <w:pPr>
              <w:spacing w:line="276" w:lineRule="auto"/>
              <w:rPr>
                <w:rFonts w:ascii="Arial" w:hAnsi="Arial" w:cs="Arial"/>
                <w:b/>
                <w:bCs/>
                <w:color w:val="000000"/>
                <w:sz w:val="16"/>
                <w:szCs w:val="16"/>
              </w:rPr>
            </w:pPr>
          </w:p>
        </w:tc>
      </w:tr>
      <w:tr w:rsidR="00263FD5" w:rsidRPr="00794325" w14:paraId="59910F2B" w14:textId="77777777" w:rsidTr="00794325">
        <w:trPr>
          <w:trHeight w:val="698"/>
        </w:trPr>
        <w:tc>
          <w:tcPr>
            <w:tcW w:w="9622" w:type="dxa"/>
            <w:gridSpan w:val="2"/>
            <w:tcBorders>
              <w:bottom w:val="single" w:sz="4" w:space="0" w:color="auto"/>
            </w:tcBorders>
            <w:shd w:val="clear" w:color="auto" w:fill="B4C6E7"/>
            <w:vAlign w:val="center"/>
          </w:tcPr>
          <w:p w14:paraId="3CDF3214"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263FD5" w:rsidRPr="00794325" w14:paraId="6A688478" w14:textId="77777777" w:rsidTr="00794325">
        <w:trPr>
          <w:trHeight w:val="698"/>
        </w:trPr>
        <w:tc>
          <w:tcPr>
            <w:tcW w:w="9622" w:type="dxa"/>
            <w:gridSpan w:val="2"/>
            <w:shd w:val="clear" w:color="auto" w:fill="FFFFFF"/>
            <w:vAlign w:val="center"/>
          </w:tcPr>
          <w:p w14:paraId="66A5061C" w14:textId="77777777" w:rsidR="003D70E3" w:rsidRDefault="003D70E3" w:rsidP="003D70E3">
            <w:pPr>
              <w:spacing w:line="276" w:lineRule="auto"/>
              <w:rPr>
                <w:rFonts w:ascii="Arial" w:hAnsi="Arial" w:cs="Arial"/>
                <w:sz w:val="16"/>
                <w:szCs w:val="16"/>
              </w:rPr>
            </w:pPr>
            <w:r>
              <w:rPr>
                <w:rFonts w:ascii="Arial" w:hAnsi="Arial" w:cs="Arial"/>
                <w:sz w:val="16"/>
                <w:szCs w:val="16"/>
              </w:rPr>
              <w:t>The risk assessment was reviewed again in Sep 2020 (Attachment 2) when further improvement of permanently rerouting the access to the colour pods from the roof of the CMS 2 curing chambers was proposed as part of Zero Tolerance of Unsafe Working Conditions. The site team reviewed the best possible route to eliminate the need for vertical access ladders and to raise the colour pod access platform so that the bulk bag collars could be easily reached without need to leave the designated platform.</w:t>
            </w:r>
          </w:p>
          <w:p w14:paraId="28C2F84C" w14:textId="24EB3878" w:rsidR="00263FD5" w:rsidRDefault="00263FD5" w:rsidP="00263FD5">
            <w:pPr>
              <w:spacing w:line="276" w:lineRule="auto"/>
              <w:rPr>
                <w:rFonts w:ascii="Arial" w:hAnsi="Arial" w:cs="Arial"/>
                <w:sz w:val="16"/>
                <w:szCs w:val="16"/>
              </w:rPr>
            </w:pPr>
          </w:p>
          <w:p w14:paraId="5D4579F5" w14:textId="77777777" w:rsidR="003D70E3" w:rsidRDefault="003D70E3" w:rsidP="003D70E3">
            <w:pPr>
              <w:spacing w:line="276" w:lineRule="auto"/>
              <w:rPr>
                <w:rFonts w:ascii="Arial" w:hAnsi="Arial" w:cs="Arial"/>
                <w:sz w:val="16"/>
                <w:szCs w:val="16"/>
              </w:rPr>
            </w:pPr>
            <w:r>
              <w:rPr>
                <w:rFonts w:ascii="Arial" w:hAnsi="Arial" w:cs="Arial"/>
                <w:sz w:val="16"/>
                <w:szCs w:val="16"/>
              </w:rPr>
              <w:t xml:space="preserve">Figure 2 shows the potential route identified from existing access platforms on CMS2 curing chamber roof which is accessed by the stairwell from ground level to the mixer platforms. </w:t>
            </w:r>
          </w:p>
          <w:p w14:paraId="4D649581" w14:textId="77777777" w:rsidR="003D70E3" w:rsidRDefault="003D70E3" w:rsidP="003D70E3">
            <w:pPr>
              <w:spacing w:line="276" w:lineRule="auto"/>
              <w:rPr>
                <w:rFonts w:ascii="Arial" w:hAnsi="Arial" w:cs="Arial"/>
                <w:sz w:val="16"/>
                <w:szCs w:val="16"/>
              </w:rPr>
            </w:pPr>
          </w:p>
          <w:p w14:paraId="26C8461D" w14:textId="77777777" w:rsidR="003D70E3" w:rsidRDefault="003D70E3" w:rsidP="003D70E3">
            <w:pPr>
              <w:spacing w:line="276" w:lineRule="auto"/>
              <w:rPr>
                <w:rFonts w:ascii="Arial" w:hAnsi="Arial" w:cs="Arial"/>
                <w:sz w:val="16"/>
                <w:szCs w:val="16"/>
              </w:rPr>
            </w:pPr>
            <w:r>
              <w:rPr>
                <w:rFonts w:ascii="Arial" w:hAnsi="Arial" w:cs="Arial"/>
                <w:sz w:val="16"/>
                <w:szCs w:val="16"/>
              </w:rPr>
              <w:t>To reduce time working at height during installation, a quote was obtained for fabrication of the required new structures offsite by SMART CI Group.  The total cost for the installation of the new structures and removal of existing access platform/vertical ladder was £8.6k.</w:t>
            </w:r>
          </w:p>
          <w:p w14:paraId="6C368E9D" w14:textId="77777777" w:rsidR="003D70E3" w:rsidRDefault="003D70E3" w:rsidP="003D70E3">
            <w:pPr>
              <w:spacing w:line="276" w:lineRule="auto"/>
              <w:rPr>
                <w:rFonts w:ascii="Arial" w:hAnsi="Arial" w:cs="Arial"/>
                <w:sz w:val="16"/>
                <w:szCs w:val="16"/>
              </w:rPr>
            </w:pPr>
          </w:p>
          <w:p w14:paraId="64E26B91" w14:textId="040A1333" w:rsidR="003D70E3" w:rsidRDefault="003D70E3" w:rsidP="003D70E3">
            <w:pPr>
              <w:spacing w:line="276" w:lineRule="auto"/>
              <w:rPr>
                <w:rFonts w:ascii="Arial" w:hAnsi="Arial" w:cs="Arial"/>
                <w:sz w:val="16"/>
                <w:szCs w:val="16"/>
              </w:rPr>
            </w:pPr>
            <w:r>
              <w:rPr>
                <w:rFonts w:ascii="Arial" w:hAnsi="Arial" w:cs="Arial"/>
                <w:sz w:val="16"/>
                <w:szCs w:val="16"/>
              </w:rPr>
              <w:t>The installation was completed during a plant shutdown in Aug 22.  Figures 3 and 4 show the new level permanent access route across roof of CMS2 curing chamber and new higher access platform on the colour dosing system. Figure 5 shows Bulk pigment bag in situ which is easily reached to undo the collar from within the new level platform without climbing up or overreaching thus eliminating Work at Height issues</w:t>
            </w:r>
          </w:p>
          <w:p w14:paraId="2559E9BC" w14:textId="77777777" w:rsidR="003D70E3" w:rsidRDefault="003D70E3" w:rsidP="003D70E3">
            <w:pPr>
              <w:spacing w:line="276" w:lineRule="auto"/>
              <w:rPr>
                <w:rFonts w:ascii="Arial" w:hAnsi="Arial" w:cs="Arial"/>
                <w:sz w:val="16"/>
                <w:szCs w:val="16"/>
              </w:rPr>
            </w:pPr>
            <w:r>
              <w:rPr>
                <w:rFonts w:ascii="Arial" w:hAnsi="Arial" w:cs="Arial"/>
                <w:sz w:val="16"/>
                <w:szCs w:val="16"/>
              </w:rPr>
              <w:t>View from below, the new platform is circa 1.5 m higher than original level (shown in red) and the vertical ladder no longer required has been removed.</w:t>
            </w:r>
          </w:p>
          <w:p w14:paraId="5398BB65" w14:textId="77777777" w:rsidR="003D70E3" w:rsidRDefault="003D70E3" w:rsidP="003D70E3">
            <w:pPr>
              <w:spacing w:line="276" w:lineRule="auto"/>
              <w:rPr>
                <w:rFonts w:ascii="Arial" w:hAnsi="Arial" w:cs="Arial"/>
                <w:sz w:val="16"/>
                <w:szCs w:val="16"/>
              </w:rPr>
            </w:pPr>
          </w:p>
          <w:p w14:paraId="2CFFBFA9" w14:textId="77777777" w:rsidR="00263FD5" w:rsidRPr="00794325" w:rsidRDefault="00263FD5" w:rsidP="00263FD5">
            <w:pPr>
              <w:spacing w:line="276" w:lineRule="auto"/>
              <w:rPr>
                <w:rFonts w:ascii="Arial" w:hAnsi="Arial" w:cs="Arial"/>
                <w:b/>
                <w:bCs/>
                <w:sz w:val="16"/>
                <w:szCs w:val="16"/>
              </w:rPr>
            </w:pPr>
          </w:p>
        </w:tc>
      </w:tr>
      <w:tr w:rsidR="00263FD5" w:rsidRPr="00794325" w14:paraId="3BFF2726" w14:textId="77777777" w:rsidTr="00794325">
        <w:trPr>
          <w:trHeight w:val="698"/>
        </w:trPr>
        <w:tc>
          <w:tcPr>
            <w:tcW w:w="9622" w:type="dxa"/>
            <w:gridSpan w:val="2"/>
            <w:tcBorders>
              <w:bottom w:val="single" w:sz="4" w:space="0" w:color="auto"/>
            </w:tcBorders>
            <w:shd w:val="clear" w:color="auto" w:fill="B4C6E7"/>
            <w:vAlign w:val="center"/>
          </w:tcPr>
          <w:p w14:paraId="46AED3C6"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263FD5" w:rsidRPr="00794325" w14:paraId="46961EC0" w14:textId="77777777" w:rsidTr="00794325">
        <w:trPr>
          <w:trHeight w:val="698"/>
        </w:trPr>
        <w:tc>
          <w:tcPr>
            <w:tcW w:w="9622" w:type="dxa"/>
            <w:gridSpan w:val="2"/>
            <w:shd w:val="clear" w:color="auto" w:fill="FFFFFF"/>
            <w:vAlign w:val="center"/>
          </w:tcPr>
          <w:p w14:paraId="6B268B03" w14:textId="77777777" w:rsidR="003D70E3" w:rsidRDefault="003D70E3" w:rsidP="003D70E3">
            <w:pPr>
              <w:spacing w:line="276" w:lineRule="auto"/>
              <w:rPr>
                <w:rFonts w:ascii="Arial" w:hAnsi="Arial" w:cs="Arial"/>
                <w:sz w:val="16"/>
                <w:szCs w:val="16"/>
              </w:rPr>
            </w:pPr>
            <w:r>
              <w:rPr>
                <w:rFonts w:ascii="Arial" w:hAnsi="Arial" w:cs="Arial"/>
                <w:sz w:val="16"/>
                <w:szCs w:val="16"/>
              </w:rPr>
              <w:t>The initial improvement in 2019 of providing a three-step portable stairs along with extending the original’s platforms railing systems higher had eliminated the risk of falls from the platform to ground level but there were still residual Work at Height risks of falling from the steps onto the platform level as well as a requirement to use a 3.6m vertical access ladder.  If any injury or ill health had occurred to any personnel whilst on the original platform, then there would have also been the need to rescue a person from height to get them off it.</w:t>
            </w:r>
          </w:p>
          <w:p w14:paraId="40AFE016" w14:textId="77777777" w:rsidR="003D70E3" w:rsidRDefault="003D70E3" w:rsidP="003D70E3">
            <w:pPr>
              <w:spacing w:line="276" w:lineRule="auto"/>
              <w:rPr>
                <w:rFonts w:ascii="Arial" w:hAnsi="Arial" w:cs="Arial"/>
                <w:sz w:val="16"/>
                <w:szCs w:val="16"/>
              </w:rPr>
            </w:pPr>
          </w:p>
          <w:p w14:paraId="36347858" w14:textId="77777777" w:rsidR="003D70E3" w:rsidRDefault="003D70E3" w:rsidP="003D70E3">
            <w:pPr>
              <w:spacing w:line="276" w:lineRule="auto"/>
              <w:rPr>
                <w:rFonts w:ascii="Arial" w:hAnsi="Arial" w:cs="Arial"/>
                <w:sz w:val="16"/>
                <w:szCs w:val="16"/>
              </w:rPr>
            </w:pPr>
            <w:r>
              <w:rPr>
                <w:rFonts w:ascii="Arial" w:hAnsi="Arial" w:cs="Arial"/>
                <w:sz w:val="16"/>
                <w:szCs w:val="16"/>
              </w:rPr>
              <w:t xml:space="preserve">The complete rerouting of the access route and lifting of the access platform to the level of the top of the colour pods has removed all Work at Height (Fatal 6) risks from the daily task of inspection and also for twice weekly colour pod refilling. </w:t>
            </w:r>
          </w:p>
          <w:p w14:paraId="15F9A555" w14:textId="77777777" w:rsidR="003D70E3" w:rsidRDefault="003D70E3" w:rsidP="003D70E3">
            <w:pPr>
              <w:spacing w:line="276" w:lineRule="auto"/>
              <w:rPr>
                <w:rFonts w:ascii="Arial" w:hAnsi="Arial" w:cs="Arial"/>
                <w:sz w:val="16"/>
                <w:szCs w:val="16"/>
              </w:rPr>
            </w:pPr>
          </w:p>
          <w:p w14:paraId="25486DCB" w14:textId="77777777" w:rsidR="003D70E3" w:rsidRDefault="003D70E3" w:rsidP="003D70E3">
            <w:pPr>
              <w:spacing w:line="276" w:lineRule="auto"/>
              <w:rPr>
                <w:rFonts w:ascii="Arial" w:hAnsi="Arial" w:cs="Arial"/>
                <w:sz w:val="16"/>
                <w:szCs w:val="16"/>
              </w:rPr>
            </w:pPr>
            <w:r>
              <w:rPr>
                <w:rFonts w:ascii="Arial" w:hAnsi="Arial" w:cs="Arial"/>
                <w:sz w:val="16"/>
                <w:szCs w:val="16"/>
              </w:rPr>
              <w:t>The new access to the curing room roof is via an existing access stairs and walkways and then the route onto the colour pod access platform is level throughout. All operations can now be undertaken from the platform level, without overreaching.  As site personnel are trained in rescue and recovery using a SKED including via access stairways this can easily be achieved from the new access route.</w:t>
            </w:r>
          </w:p>
          <w:p w14:paraId="468DBCF0" w14:textId="281E69D5" w:rsidR="00263FD5" w:rsidRPr="00794325" w:rsidRDefault="00263FD5" w:rsidP="00106C7F">
            <w:pPr>
              <w:spacing w:line="276" w:lineRule="auto"/>
              <w:rPr>
                <w:rFonts w:ascii="Arial" w:hAnsi="Arial" w:cs="Arial"/>
                <w:b/>
                <w:bCs/>
                <w:sz w:val="16"/>
                <w:szCs w:val="16"/>
              </w:rPr>
            </w:pPr>
          </w:p>
        </w:tc>
      </w:tr>
      <w:tr w:rsidR="00263FD5" w:rsidRPr="00794325" w14:paraId="48AC05DB" w14:textId="77777777" w:rsidTr="00794325">
        <w:trPr>
          <w:trHeight w:val="698"/>
        </w:trPr>
        <w:tc>
          <w:tcPr>
            <w:tcW w:w="9622" w:type="dxa"/>
            <w:gridSpan w:val="2"/>
            <w:tcBorders>
              <w:bottom w:val="single" w:sz="4" w:space="0" w:color="auto"/>
            </w:tcBorders>
            <w:shd w:val="clear" w:color="auto" w:fill="B4C6E7"/>
            <w:vAlign w:val="center"/>
          </w:tcPr>
          <w:p w14:paraId="0826843E"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INNOVATION</w:t>
            </w:r>
          </w:p>
        </w:tc>
      </w:tr>
      <w:tr w:rsidR="00263FD5" w:rsidRPr="00794325" w14:paraId="0B632BE7" w14:textId="77777777" w:rsidTr="00794325">
        <w:trPr>
          <w:trHeight w:val="698"/>
        </w:trPr>
        <w:tc>
          <w:tcPr>
            <w:tcW w:w="9622" w:type="dxa"/>
            <w:gridSpan w:val="2"/>
            <w:shd w:val="clear" w:color="auto" w:fill="FFFFFF"/>
            <w:vAlign w:val="center"/>
          </w:tcPr>
          <w:p w14:paraId="50B9B87D" w14:textId="77777777" w:rsidR="003D70E3" w:rsidRDefault="003D70E3" w:rsidP="003D70E3">
            <w:pPr>
              <w:spacing w:line="276" w:lineRule="auto"/>
              <w:rPr>
                <w:rFonts w:ascii="Arial" w:hAnsi="Arial" w:cs="Arial"/>
                <w:sz w:val="16"/>
                <w:szCs w:val="16"/>
              </w:rPr>
            </w:pPr>
            <w:r>
              <w:rPr>
                <w:rFonts w:ascii="Arial" w:hAnsi="Arial" w:cs="Arial"/>
                <w:sz w:val="16"/>
                <w:szCs w:val="16"/>
              </w:rPr>
              <w:t>The new access route was identified by thinking beyond just the specific colour dosing system but considering what other suitable nearby structures could be used to gain access to the correct level for accessing the bulk bags collars without needing to Work at Height.  The previous solution of extending existing platform railings and use of portable access steps on that platform had not completely eliminated Work at Height from the task.</w:t>
            </w:r>
          </w:p>
          <w:p w14:paraId="7FE769B9" w14:textId="77777777" w:rsidR="003D70E3" w:rsidRDefault="003D70E3" w:rsidP="003D70E3">
            <w:pPr>
              <w:spacing w:line="276" w:lineRule="auto"/>
              <w:rPr>
                <w:rFonts w:ascii="Arial" w:hAnsi="Arial" w:cs="Arial"/>
                <w:sz w:val="16"/>
                <w:szCs w:val="16"/>
              </w:rPr>
            </w:pPr>
          </w:p>
          <w:p w14:paraId="0A697967" w14:textId="6BCFE7FF" w:rsidR="00263FD5" w:rsidRPr="00794325" w:rsidRDefault="003D70E3" w:rsidP="003D70E3">
            <w:pPr>
              <w:spacing w:line="276" w:lineRule="auto"/>
              <w:rPr>
                <w:rFonts w:ascii="Arial" w:hAnsi="Arial" w:cs="Arial"/>
                <w:b/>
                <w:bCs/>
                <w:sz w:val="16"/>
                <w:szCs w:val="16"/>
              </w:rPr>
            </w:pPr>
            <w:r>
              <w:rPr>
                <w:rFonts w:ascii="Arial" w:hAnsi="Arial" w:cs="Arial"/>
                <w:sz w:val="16"/>
                <w:szCs w:val="16"/>
              </w:rPr>
              <w:t xml:space="preserve">Knowledge from other Brett Landscaping sites where new </w:t>
            </w:r>
            <w:proofErr w:type="gramStart"/>
            <w:r>
              <w:rPr>
                <w:rFonts w:ascii="Arial" w:hAnsi="Arial" w:cs="Arial"/>
                <w:sz w:val="16"/>
                <w:szCs w:val="16"/>
              </w:rPr>
              <w:t>high level</w:t>
            </w:r>
            <w:proofErr w:type="gramEnd"/>
            <w:r>
              <w:rPr>
                <w:rFonts w:ascii="Arial" w:hAnsi="Arial" w:cs="Arial"/>
                <w:sz w:val="16"/>
                <w:szCs w:val="16"/>
              </w:rPr>
              <w:t xml:space="preserve"> safe access platforms have been installed, such as fitting permanent high level access platforms into Cliffe R2 curing chamber and use of swing down platforms for </w:t>
            </w:r>
            <w:proofErr w:type="spellStart"/>
            <w:r>
              <w:rPr>
                <w:rFonts w:ascii="Arial" w:hAnsi="Arial" w:cs="Arial"/>
                <w:sz w:val="16"/>
                <w:szCs w:val="16"/>
              </w:rPr>
              <w:t>cuber</w:t>
            </w:r>
            <w:proofErr w:type="spellEnd"/>
            <w:r>
              <w:rPr>
                <w:rFonts w:ascii="Arial" w:hAnsi="Arial" w:cs="Arial"/>
                <w:sz w:val="16"/>
                <w:szCs w:val="16"/>
              </w:rPr>
              <w:t xml:space="preserve"> access was used to help identify the solution at Pocklington.  </w:t>
            </w:r>
          </w:p>
        </w:tc>
      </w:tr>
      <w:tr w:rsidR="00263FD5" w:rsidRPr="00794325" w14:paraId="3F91D17B" w14:textId="77777777" w:rsidTr="00794325">
        <w:trPr>
          <w:trHeight w:val="698"/>
        </w:trPr>
        <w:tc>
          <w:tcPr>
            <w:tcW w:w="9622" w:type="dxa"/>
            <w:gridSpan w:val="2"/>
            <w:tcBorders>
              <w:bottom w:val="single" w:sz="4" w:space="0" w:color="auto"/>
            </w:tcBorders>
            <w:shd w:val="clear" w:color="auto" w:fill="B4C6E7"/>
            <w:vAlign w:val="center"/>
          </w:tcPr>
          <w:p w14:paraId="7697FB55"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D53742" w:rsidRPr="00794325" w14:paraId="1BB8932E" w14:textId="77777777" w:rsidTr="000A79C6">
        <w:trPr>
          <w:trHeight w:val="698"/>
        </w:trPr>
        <w:tc>
          <w:tcPr>
            <w:tcW w:w="9622" w:type="dxa"/>
            <w:gridSpan w:val="2"/>
            <w:shd w:val="clear" w:color="auto" w:fill="FFFFFF"/>
          </w:tcPr>
          <w:p w14:paraId="2C78F207" w14:textId="77777777" w:rsidR="003D70E3" w:rsidRDefault="003D70E3" w:rsidP="003D70E3">
            <w:pPr>
              <w:spacing w:line="276" w:lineRule="auto"/>
              <w:rPr>
                <w:rFonts w:ascii="Arial" w:hAnsi="Arial" w:cs="Arial"/>
                <w:sz w:val="16"/>
                <w:szCs w:val="16"/>
              </w:rPr>
            </w:pPr>
            <w:r>
              <w:rPr>
                <w:rFonts w:ascii="Arial" w:hAnsi="Arial" w:cs="Arial"/>
                <w:sz w:val="16"/>
                <w:szCs w:val="16"/>
              </w:rPr>
              <w:t>Whenever considering improvements to access and egress from height all companies / sites should consider whether a safer, though less direct route, can be achieved form other nearby structures to remove vertical access ladders and to gain access at the desired level. It is important not just to look in the immediate vicinity but all possible approach routes, especially from areas where there is already safe access via designated stairways.  When specifying new or additional plant – consideration should be given to the access routes and tasks required and look to build in safe working platforms from installation, ensuring that the workforce involved in operating and maintaining the plant and equipment are consulted at the being to identify any potential Work at Height issues and design them out beforehand.</w:t>
            </w:r>
          </w:p>
          <w:p w14:paraId="581E4136" w14:textId="0B3AC372" w:rsidR="00D53742" w:rsidRPr="00794325" w:rsidRDefault="00D53742" w:rsidP="00D53742">
            <w:pPr>
              <w:spacing w:line="276" w:lineRule="auto"/>
              <w:rPr>
                <w:rFonts w:ascii="Arial" w:hAnsi="Arial" w:cs="Arial"/>
                <w:b/>
                <w:bCs/>
                <w:sz w:val="16"/>
                <w:szCs w:val="16"/>
              </w:rPr>
            </w:pPr>
          </w:p>
        </w:tc>
      </w:tr>
      <w:tr w:rsidR="00D53742" w:rsidRPr="00794325" w14:paraId="464A28A9" w14:textId="77777777" w:rsidTr="00794325">
        <w:trPr>
          <w:trHeight w:val="698"/>
        </w:trPr>
        <w:tc>
          <w:tcPr>
            <w:tcW w:w="9622" w:type="dxa"/>
            <w:gridSpan w:val="2"/>
            <w:shd w:val="clear" w:color="auto" w:fill="B4C6E7"/>
            <w:vAlign w:val="center"/>
          </w:tcPr>
          <w:p w14:paraId="12F30808" w14:textId="77777777" w:rsidR="00D53742" w:rsidRPr="00794325" w:rsidRDefault="00D53742" w:rsidP="00D53742">
            <w:pPr>
              <w:spacing w:line="276" w:lineRule="auto"/>
              <w:rPr>
                <w:rFonts w:ascii="Arial" w:hAnsi="Arial" w:cs="Arial"/>
                <w:b/>
                <w:bCs/>
                <w:sz w:val="16"/>
                <w:szCs w:val="16"/>
              </w:rPr>
            </w:pPr>
            <w:r w:rsidRPr="00794325">
              <w:rPr>
                <w:rFonts w:ascii="Arial" w:hAnsi="Arial" w:cs="Arial"/>
                <w:b/>
                <w:bCs/>
                <w:sz w:val="16"/>
                <w:szCs w:val="16"/>
              </w:rPr>
              <w:lastRenderedPageBreak/>
              <w:t>NB if document has embedded images try and include these</w:t>
            </w:r>
          </w:p>
          <w:p w14:paraId="1087D6DA" w14:textId="77777777" w:rsidR="00D53742" w:rsidRPr="00794325" w:rsidRDefault="00D53742" w:rsidP="00D53742">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2606AF77" w14:textId="77777777" w:rsidR="00D84BD1" w:rsidRDefault="00D84BD1"/>
    <w:p w14:paraId="69863A6D" w14:textId="77777777" w:rsidR="00BD2C6D" w:rsidRDefault="00BD2C6D"/>
    <w:p w14:paraId="5D7C4B67" w14:textId="77777777" w:rsidR="00BD2C6D" w:rsidRDefault="00BD2C6D"/>
    <w:p w14:paraId="0465862A"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0958C" w14:textId="77777777" w:rsidR="00E47F82" w:rsidRDefault="00E47F82" w:rsidP="00BD2C6D">
      <w:r>
        <w:separator/>
      </w:r>
    </w:p>
  </w:endnote>
  <w:endnote w:type="continuationSeparator" w:id="0">
    <w:p w14:paraId="4C21B852" w14:textId="77777777" w:rsidR="00E47F82" w:rsidRDefault="00E47F82"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8376"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B725ED"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67E9"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7B7342F6" w14:textId="1FAAD740" w:rsidR="00BD2C6D" w:rsidRDefault="0057388D" w:rsidP="001123BE">
    <w:pPr>
      <w:pStyle w:val="Footer"/>
      <w:ind w:left="-1134" w:right="360"/>
    </w:pPr>
    <w:r>
      <w:rPr>
        <w:noProof/>
      </w:rPr>
      <w:drawing>
        <wp:inline distT="0" distB="0" distL="0" distR="0" wp14:anchorId="7C2B2526" wp14:editId="0C61D165">
          <wp:extent cx="7715250" cy="828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8286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86A7"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FC89" w14:textId="77777777" w:rsidR="00E47F82" w:rsidRDefault="00E47F82" w:rsidP="00BD2C6D">
      <w:r>
        <w:separator/>
      </w:r>
    </w:p>
  </w:footnote>
  <w:footnote w:type="continuationSeparator" w:id="0">
    <w:p w14:paraId="52EDBD60" w14:textId="77777777" w:rsidR="00E47F82" w:rsidRDefault="00E47F82"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67F0"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67E2" w14:textId="6154ACA1" w:rsidR="00BD2C6D" w:rsidRDefault="0057388D" w:rsidP="00BD2C6D">
    <w:pPr>
      <w:pStyle w:val="Header"/>
      <w:ind w:left="-1134"/>
    </w:pPr>
    <w:r>
      <w:rPr>
        <w:noProof/>
      </w:rPr>
      <w:drawing>
        <wp:inline distT="0" distB="0" distL="0" distR="0" wp14:anchorId="6CC27C65" wp14:editId="22884891">
          <wp:extent cx="7534275" cy="2114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114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ECF5"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52298"/>
    <w:multiLevelType w:val="hybridMultilevel"/>
    <w:tmpl w:val="E1B20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4E4317"/>
    <w:multiLevelType w:val="hybridMultilevel"/>
    <w:tmpl w:val="28583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trackedChange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D"/>
    <w:rsid w:val="00001873"/>
    <w:rsid w:val="000123A4"/>
    <w:rsid w:val="00014CA3"/>
    <w:rsid w:val="00037351"/>
    <w:rsid w:val="00046466"/>
    <w:rsid w:val="00052F44"/>
    <w:rsid w:val="0006711C"/>
    <w:rsid w:val="0008397A"/>
    <w:rsid w:val="00087A69"/>
    <w:rsid w:val="000945DE"/>
    <w:rsid w:val="000C05B4"/>
    <w:rsid w:val="000C384D"/>
    <w:rsid w:val="000C6E9F"/>
    <w:rsid w:val="000E32E4"/>
    <w:rsid w:val="000F4450"/>
    <w:rsid w:val="000F4C11"/>
    <w:rsid w:val="00106C7F"/>
    <w:rsid w:val="001123BE"/>
    <w:rsid w:val="00120422"/>
    <w:rsid w:val="0013522D"/>
    <w:rsid w:val="00137B22"/>
    <w:rsid w:val="00153788"/>
    <w:rsid w:val="00161078"/>
    <w:rsid w:val="001733DA"/>
    <w:rsid w:val="00173E4B"/>
    <w:rsid w:val="001B7D0A"/>
    <w:rsid w:val="001E065E"/>
    <w:rsid w:val="001F0DAA"/>
    <w:rsid w:val="00211212"/>
    <w:rsid w:val="00231A48"/>
    <w:rsid w:val="002400E3"/>
    <w:rsid w:val="00247676"/>
    <w:rsid w:val="00263FD5"/>
    <w:rsid w:val="002665FF"/>
    <w:rsid w:val="002E7B1A"/>
    <w:rsid w:val="002F603A"/>
    <w:rsid w:val="0033434E"/>
    <w:rsid w:val="003D70E3"/>
    <w:rsid w:val="003E0BE5"/>
    <w:rsid w:val="0040241D"/>
    <w:rsid w:val="00411B39"/>
    <w:rsid w:val="00440A73"/>
    <w:rsid w:val="00450AA0"/>
    <w:rsid w:val="00453AF5"/>
    <w:rsid w:val="00456D6F"/>
    <w:rsid w:val="0046370A"/>
    <w:rsid w:val="004726EE"/>
    <w:rsid w:val="004A3AC1"/>
    <w:rsid w:val="004B1EF0"/>
    <w:rsid w:val="004C274D"/>
    <w:rsid w:val="004C4E49"/>
    <w:rsid w:val="005069C8"/>
    <w:rsid w:val="00525F96"/>
    <w:rsid w:val="00532B80"/>
    <w:rsid w:val="0057388D"/>
    <w:rsid w:val="00587E90"/>
    <w:rsid w:val="005C4564"/>
    <w:rsid w:val="005D43ED"/>
    <w:rsid w:val="005F1089"/>
    <w:rsid w:val="006015C5"/>
    <w:rsid w:val="00661026"/>
    <w:rsid w:val="00663D3B"/>
    <w:rsid w:val="006B099B"/>
    <w:rsid w:val="006C1BFC"/>
    <w:rsid w:val="007457A5"/>
    <w:rsid w:val="0074631E"/>
    <w:rsid w:val="0075017A"/>
    <w:rsid w:val="007539A1"/>
    <w:rsid w:val="00755BD5"/>
    <w:rsid w:val="0077769B"/>
    <w:rsid w:val="00781D56"/>
    <w:rsid w:val="00794325"/>
    <w:rsid w:val="007D4511"/>
    <w:rsid w:val="00811DB2"/>
    <w:rsid w:val="008927F3"/>
    <w:rsid w:val="00893437"/>
    <w:rsid w:val="008E7B5B"/>
    <w:rsid w:val="008F0D57"/>
    <w:rsid w:val="0097637D"/>
    <w:rsid w:val="0099288E"/>
    <w:rsid w:val="009D4E81"/>
    <w:rsid w:val="00A07CF8"/>
    <w:rsid w:val="00A3528F"/>
    <w:rsid w:val="00A43161"/>
    <w:rsid w:val="00A8009C"/>
    <w:rsid w:val="00A86E40"/>
    <w:rsid w:val="00A964E4"/>
    <w:rsid w:val="00AA0F69"/>
    <w:rsid w:val="00AB5C01"/>
    <w:rsid w:val="00AD4175"/>
    <w:rsid w:val="00AD42C8"/>
    <w:rsid w:val="00AE54BE"/>
    <w:rsid w:val="00B17289"/>
    <w:rsid w:val="00B45701"/>
    <w:rsid w:val="00B869AF"/>
    <w:rsid w:val="00B97B33"/>
    <w:rsid w:val="00BD2C6D"/>
    <w:rsid w:val="00C30BFF"/>
    <w:rsid w:val="00C367D9"/>
    <w:rsid w:val="00C4469C"/>
    <w:rsid w:val="00C529ED"/>
    <w:rsid w:val="00C677E9"/>
    <w:rsid w:val="00CA49DE"/>
    <w:rsid w:val="00CA5C18"/>
    <w:rsid w:val="00D134B5"/>
    <w:rsid w:val="00D41ED2"/>
    <w:rsid w:val="00D53742"/>
    <w:rsid w:val="00D77B43"/>
    <w:rsid w:val="00D84BD1"/>
    <w:rsid w:val="00DA5166"/>
    <w:rsid w:val="00E011CE"/>
    <w:rsid w:val="00E15772"/>
    <w:rsid w:val="00E47F82"/>
    <w:rsid w:val="00E72284"/>
    <w:rsid w:val="00F243E2"/>
    <w:rsid w:val="00F4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789D6"/>
  <w15:chartTrackingRefBased/>
  <w15:docId w15:val="{2C04000B-3C93-4108-8D49-6AE66EC1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D11DC-9512-4806-A49D-ABDAB8C2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Owner</cp:lastModifiedBy>
  <cp:revision>5</cp:revision>
  <dcterms:created xsi:type="dcterms:W3CDTF">2024-12-05T13:14:00Z</dcterms:created>
  <dcterms:modified xsi:type="dcterms:W3CDTF">2025-06-30T15:12:00Z</dcterms:modified>
  <cp:category/>
</cp:coreProperties>
</file>