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4F1"/>
  <w:body>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211212" w:rsidRPr="00794325" w14:paraId="40AA62ED" w14:textId="77777777" w:rsidTr="00794325">
        <w:trPr>
          <w:trHeight w:val="698"/>
        </w:trPr>
        <w:tc>
          <w:tcPr>
            <w:tcW w:w="9622" w:type="dxa"/>
            <w:gridSpan w:val="2"/>
            <w:shd w:val="clear" w:color="auto" w:fill="B4C6E7"/>
            <w:vAlign w:val="center"/>
          </w:tcPr>
          <w:p w14:paraId="46658BA0" w14:textId="5D5F68A1"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Topic entry (tick boxes that are applicable) 1 </w:t>
            </w:r>
            <w:r w:rsidR="0050682E">
              <w:rPr>
                <w:rFonts w:ascii="Arial" w:hAnsi="Arial" w:cs="Arial"/>
                <w:b/>
                <w:bCs/>
                <w:sz w:val="16"/>
                <w:szCs w:val="16"/>
              </w:rPr>
              <w:t>X</w:t>
            </w:r>
            <w:r w:rsidRPr="00794325">
              <w:rPr>
                <w:rFonts w:ascii="Arial" w:hAnsi="Arial" w:cs="Arial"/>
                <w:b/>
                <w:bCs/>
                <w:sz w:val="16"/>
                <w:szCs w:val="16"/>
              </w:rPr>
              <w:t xml:space="preserve">  2 </w:t>
            </w:r>
            <w:r w:rsidRPr="00794325">
              <w:rPr>
                <w:rFonts w:ascii="Arial" w:hAnsi="Arial" w:cs="Arial"/>
                <w:b/>
                <w:bCs/>
                <w:sz w:val="16"/>
                <w:szCs w:val="16"/>
              </w:rPr>
              <w:fldChar w:fldCharType="begin">
                <w:ffData>
                  <w:name w:val="Check4"/>
                  <w:enabled/>
                  <w:calcOnExit w:val="0"/>
                  <w:checkBox>
                    <w:sizeAuto/>
                    <w:default w:val="0"/>
                    <w:checked w:val="0"/>
                  </w:checkBox>
                </w:ffData>
              </w:fldChar>
            </w:r>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3 </w:t>
            </w:r>
            <w:r w:rsidRPr="00794325">
              <w:rPr>
                <w:rFonts w:ascii="Arial" w:hAnsi="Arial" w:cs="Arial"/>
                <w:b/>
                <w:bCs/>
                <w:sz w:val="16"/>
                <w:szCs w:val="16"/>
              </w:rPr>
              <w:fldChar w:fldCharType="begin">
                <w:ffData>
                  <w:name w:val="Check5"/>
                  <w:enabled/>
                  <w:calcOnExit w:val="0"/>
                  <w:checkBox>
                    <w:sizeAuto/>
                    <w:default w:val="0"/>
                    <w:checked w:val="0"/>
                  </w:checkBox>
                </w:ffData>
              </w:fldChar>
            </w:r>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4  </w:t>
            </w:r>
            <w:r w:rsidR="00C677E9" w:rsidRPr="00794325">
              <w:rPr>
                <w:rFonts w:ascii="Arial" w:hAnsi="Arial" w:cs="Arial"/>
                <w:b/>
                <w:bCs/>
                <w:sz w:val="16"/>
                <w:szCs w:val="16"/>
              </w:rPr>
              <w:fldChar w:fldCharType="begin">
                <w:ffData>
                  <w:name w:val="Check5"/>
                  <w:enabled/>
                  <w:calcOnExit w:val="0"/>
                  <w:checkBox>
                    <w:sizeAuto/>
                    <w:default w:val="0"/>
                    <w:checked w:val="0"/>
                  </w:checkBox>
                </w:ffData>
              </w:fldChar>
            </w:r>
            <w:r w:rsidR="00C677E9"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00C677E9" w:rsidRPr="00794325">
              <w:rPr>
                <w:rFonts w:ascii="Arial" w:hAnsi="Arial" w:cs="Arial"/>
                <w:b/>
                <w:bCs/>
                <w:sz w:val="16"/>
                <w:szCs w:val="16"/>
              </w:rPr>
              <w:fldChar w:fldCharType="end"/>
            </w:r>
            <w:r w:rsidR="00C677E9" w:rsidRPr="00794325">
              <w:rPr>
                <w:rFonts w:ascii="Arial" w:hAnsi="Arial" w:cs="Arial"/>
                <w:b/>
                <w:bCs/>
                <w:sz w:val="16"/>
                <w:szCs w:val="16"/>
              </w:rPr>
              <w:t xml:space="preserve"> </w:t>
            </w:r>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7 </w:t>
            </w:r>
            <w:r w:rsidRPr="00794325">
              <w:rPr>
                <w:rFonts w:ascii="Arial" w:hAnsi="Arial" w:cs="Arial"/>
                <w:b/>
                <w:bCs/>
                <w:sz w:val="16"/>
                <w:szCs w:val="16"/>
              </w:rPr>
              <w:fldChar w:fldCharType="begin">
                <w:ffData>
                  <w:name w:val="Check9"/>
                  <w:enabled/>
                  <w:calcOnExit w:val="0"/>
                  <w:checkBox>
                    <w:sizeAuto/>
                    <w:default w:val="0"/>
                  </w:checkBox>
                </w:ffData>
              </w:fldChar>
            </w:r>
            <w:bookmarkStart w:id="0" w:name="Check9"/>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bookmarkEnd w:id="0"/>
            <w:r w:rsidRPr="00794325">
              <w:rPr>
                <w:rFonts w:ascii="Arial" w:hAnsi="Arial" w:cs="Arial"/>
                <w:b/>
                <w:bCs/>
                <w:sz w:val="16"/>
                <w:szCs w:val="16"/>
              </w:rPr>
              <w:t xml:space="preserve">  8 </w:t>
            </w:r>
            <w:r w:rsidRPr="00794325">
              <w:rPr>
                <w:rFonts w:ascii="Arial" w:hAnsi="Arial" w:cs="Arial"/>
                <w:b/>
                <w:bCs/>
                <w:sz w:val="16"/>
                <w:szCs w:val="16"/>
              </w:rPr>
              <w:fldChar w:fldCharType="begin">
                <w:ffData>
                  <w:name w:val="Check10"/>
                  <w:enabled/>
                  <w:calcOnExit w:val="0"/>
                  <w:checkBox>
                    <w:sizeAuto/>
                    <w:default w:val="0"/>
                  </w:checkBox>
                </w:ffData>
              </w:fldChar>
            </w:r>
            <w:bookmarkStart w:id="1" w:name="Check10"/>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bookmarkEnd w:id="1"/>
          </w:p>
        </w:tc>
      </w:tr>
      <w:tr w:rsidR="0006711C" w:rsidRPr="00794325" w14:paraId="5E658D9D" w14:textId="77777777" w:rsidTr="00794325">
        <w:trPr>
          <w:trHeight w:val="698"/>
        </w:trPr>
        <w:tc>
          <w:tcPr>
            <w:tcW w:w="4811" w:type="dxa"/>
            <w:shd w:val="clear" w:color="auto" w:fill="B4C6E7"/>
            <w:vAlign w:val="center"/>
          </w:tcPr>
          <w:p w14:paraId="63A1E3DB"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Entry number (MPA Ref)</w:t>
            </w:r>
          </w:p>
        </w:tc>
        <w:tc>
          <w:tcPr>
            <w:tcW w:w="4811" w:type="dxa"/>
            <w:shd w:val="clear" w:color="auto" w:fill="FFFFFF"/>
            <w:vAlign w:val="center"/>
          </w:tcPr>
          <w:p w14:paraId="54AF2685" w14:textId="66581308" w:rsidR="0006711C" w:rsidRPr="00794325" w:rsidRDefault="0050682E" w:rsidP="00794325">
            <w:pPr>
              <w:spacing w:line="276" w:lineRule="auto"/>
              <w:rPr>
                <w:rFonts w:ascii="Arial" w:hAnsi="Arial" w:cs="Arial"/>
                <w:sz w:val="16"/>
                <w:szCs w:val="16"/>
              </w:rPr>
            </w:pPr>
            <w:r>
              <w:rPr>
                <w:rFonts w:ascii="Arial" w:hAnsi="Arial" w:cs="Arial"/>
                <w:sz w:val="16"/>
                <w:szCs w:val="16"/>
              </w:rPr>
              <w:t>22046</w:t>
            </w:r>
          </w:p>
        </w:tc>
      </w:tr>
      <w:tr w:rsidR="0006711C" w:rsidRPr="00794325" w14:paraId="3674B358" w14:textId="77777777" w:rsidTr="00794325">
        <w:trPr>
          <w:trHeight w:val="698"/>
        </w:trPr>
        <w:tc>
          <w:tcPr>
            <w:tcW w:w="4811" w:type="dxa"/>
            <w:shd w:val="clear" w:color="auto" w:fill="B4C6E7"/>
            <w:vAlign w:val="center"/>
          </w:tcPr>
          <w:p w14:paraId="78F69CF1"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Title of Entry</w:t>
            </w:r>
          </w:p>
        </w:tc>
        <w:tc>
          <w:tcPr>
            <w:tcW w:w="4811" w:type="dxa"/>
            <w:shd w:val="clear" w:color="auto" w:fill="FFFFFF"/>
            <w:vAlign w:val="center"/>
          </w:tcPr>
          <w:p w14:paraId="27EFD2BF" w14:textId="690C2A2E" w:rsidR="0006711C" w:rsidRPr="00794325" w:rsidRDefault="0050682E" w:rsidP="00794325">
            <w:pPr>
              <w:spacing w:line="276" w:lineRule="auto"/>
              <w:rPr>
                <w:rFonts w:ascii="Arial" w:hAnsi="Arial" w:cs="Arial"/>
                <w:sz w:val="16"/>
                <w:szCs w:val="16"/>
              </w:rPr>
            </w:pPr>
            <w:r>
              <w:rPr>
                <w:rFonts w:ascii="Arial" w:hAnsi="Arial" w:cs="Arial"/>
                <w:sz w:val="16"/>
                <w:szCs w:val="16"/>
              </w:rPr>
              <w:t>Safe removal of stop ends</w:t>
            </w:r>
          </w:p>
        </w:tc>
      </w:tr>
      <w:tr w:rsidR="00DA5166" w:rsidRPr="00794325" w14:paraId="0495F0C0" w14:textId="77777777" w:rsidTr="00794325">
        <w:trPr>
          <w:trHeight w:val="698"/>
        </w:trPr>
        <w:tc>
          <w:tcPr>
            <w:tcW w:w="4811" w:type="dxa"/>
            <w:shd w:val="clear" w:color="auto" w:fill="B4C6E7"/>
            <w:vAlign w:val="center"/>
          </w:tcPr>
          <w:p w14:paraId="3610F529" w14:textId="77777777" w:rsidR="00DA5166"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Name of Company</w:t>
            </w:r>
          </w:p>
        </w:tc>
        <w:tc>
          <w:tcPr>
            <w:tcW w:w="4811" w:type="dxa"/>
            <w:shd w:val="clear" w:color="auto" w:fill="FFFFFF"/>
            <w:vAlign w:val="center"/>
          </w:tcPr>
          <w:p w14:paraId="4399F698" w14:textId="5113B465" w:rsidR="00DA5166" w:rsidRPr="00794325" w:rsidRDefault="0050682E" w:rsidP="00794325">
            <w:pPr>
              <w:spacing w:line="276" w:lineRule="auto"/>
              <w:rPr>
                <w:rFonts w:ascii="Arial" w:hAnsi="Arial" w:cs="Arial"/>
                <w:sz w:val="16"/>
                <w:szCs w:val="16"/>
              </w:rPr>
            </w:pPr>
            <w:r>
              <w:rPr>
                <w:rFonts w:ascii="Arial" w:hAnsi="Arial" w:cs="Arial"/>
                <w:sz w:val="16"/>
                <w:szCs w:val="16"/>
              </w:rPr>
              <w:t>Forterra</w:t>
            </w:r>
          </w:p>
        </w:tc>
      </w:tr>
      <w:tr w:rsidR="00DA5166" w:rsidRPr="00794325" w14:paraId="13CC182B" w14:textId="77777777" w:rsidTr="00794325">
        <w:trPr>
          <w:trHeight w:val="698"/>
        </w:trPr>
        <w:tc>
          <w:tcPr>
            <w:tcW w:w="4811" w:type="dxa"/>
            <w:shd w:val="clear" w:color="auto" w:fill="B4C6E7"/>
            <w:vAlign w:val="center"/>
          </w:tcPr>
          <w:p w14:paraId="0741ACD3" w14:textId="77777777" w:rsidR="00DA5166"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Location</w:t>
            </w:r>
          </w:p>
        </w:tc>
        <w:tc>
          <w:tcPr>
            <w:tcW w:w="4811" w:type="dxa"/>
            <w:shd w:val="clear" w:color="auto" w:fill="FFFFFF"/>
            <w:vAlign w:val="center"/>
          </w:tcPr>
          <w:p w14:paraId="7D8FE188" w14:textId="79435231" w:rsidR="00DA5166" w:rsidRPr="00794325" w:rsidRDefault="0050682E" w:rsidP="00794325">
            <w:pPr>
              <w:spacing w:line="276" w:lineRule="auto"/>
              <w:rPr>
                <w:rFonts w:ascii="Arial" w:hAnsi="Arial" w:cs="Arial"/>
                <w:sz w:val="16"/>
                <w:szCs w:val="16"/>
              </w:rPr>
            </w:pPr>
            <w:r>
              <w:rPr>
                <w:rFonts w:ascii="Arial" w:hAnsi="Arial" w:cs="Arial"/>
                <w:sz w:val="16"/>
                <w:szCs w:val="16"/>
              </w:rPr>
              <w:t>Hoveringham</w:t>
            </w:r>
          </w:p>
        </w:tc>
      </w:tr>
      <w:tr w:rsidR="00211212" w:rsidRPr="00794325" w14:paraId="0E4B2D1A" w14:textId="77777777" w:rsidTr="00794325">
        <w:trPr>
          <w:trHeight w:val="698"/>
        </w:trPr>
        <w:tc>
          <w:tcPr>
            <w:tcW w:w="4811" w:type="dxa"/>
            <w:shd w:val="clear" w:color="auto" w:fill="B4C6E7"/>
            <w:vAlign w:val="center"/>
          </w:tcPr>
          <w:p w14:paraId="17C7E38B"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 xml:space="preserve">Video </w:t>
            </w:r>
            <w:r w:rsidRPr="00794325">
              <w:rPr>
                <w:rFonts w:ascii="Arial" w:hAnsi="Arial" w:cs="Arial"/>
                <w:b/>
                <w:bCs/>
                <w:sz w:val="16"/>
                <w:szCs w:val="16"/>
              </w:rPr>
              <w:fldChar w:fldCharType="begin">
                <w:ffData>
                  <w:name w:val="Check1"/>
                  <w:enabled/>
                  <w:calcOnExit w:val="0"/>
                  <w:checkBox>
                    <w:sizeAuto/>
                    <w:default w:val="0"/>
                  </w:checkBox>
                </w:ffData>
              </w:fldChar>
            </w:r>
            <w:bookmarkStart w:id="2" w:name="Check1"/>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bookmarkEnd w:id="2"/>
            <w:r w:rsidRPr="00794325">
              <w:rPr>
                <w:rFonts w:ascii="Arial" w:hAnsi="Arial" w:cs="Arial"/>
                <w:b/>
                <w:bCs/>
                <w:sz w:val="16"/>
                <w:szCs w:val="16"/>
              </w:rPr>
              <w:t xml:space="preserve"> (if yes, please include URL for video)</w:t>
            </w:r>
          </w:p>
        </w:tc>
        <w:tc>
          <w:tcPr>
            <w:tcW w:w="4811" w:type="dxa"/>
            <w:shd w:val="clear" w:color="auto" w:fill="FFFFFF"/>
            <w:vAlign w:val="center"/>
          </w:tcPr>
          <w:p w14:paraId="6A710EA1" w14:textId="58CA6AA5" w:rsidR="00211212" w:rsidRPr="00794325" w:rsidRDefault="0050682E" w:rsidP="00794325">
            <w:pPr>
              <w:spacing w:line="276" w:lineRule="auto"/>
              <w:rPr>
                <w:rFonts w:ascii="Arial" w:hAnsi="Arial" w:cs="Arial"/>
                <w:sz w:val="16"/>
                <w:szCs w:val="16"/>
              </w:rPr>
            </w:pPr>
            <w:r>
              <w:rPr>
                <w:rFonts w:ascii="Arial" w:hAnsi="Arial" w:cs="Arial"/>
                <w:sz w:val="16"/>
                <w:szCs w:val="16"/>
              </w:rPr>
              <w:t>No</w:t>
            </w:r>
          </w:p>
        </w:tc>
      </w:tr>
      <w:tr w:rsidR="00211212" w:rsidRPr="00794325" w14:paraId="1A1A7B2E" w14:textId="77777777" w:rsidTr="00794325">
        <w:trPr>
          <w:trHeight w:val="698"/>
        </w:trPr>
        <w:tc>
          <w:tcPr>
            <w:tcW w:w="4811" w:type="dxa"/>
            <w:shd w:val="clear" w:color="auto" w:fill="B4C6E7"/>
            <w:vAlign w:val="center"/>
          </w:tcPr>
          <w:p w14:paraId="750E0686"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 xml:space="preserve">Other resource </w:t>
            </w:r>
            <w:r w:rsidRPr="00794325">
              <w:rPr>
                <w:rFonts w:ascii="Arial" w:hAnsi="Arial" w:cs="Arial"/>
                <w:b/>
                <w:bCs/>
                <w:sz w:val="16"/>
                <w:szCs w:val="16"/>
              </w:rPr>
              <w:fldChar w:fldCharType="begin">
                <w:ffData>
                  <w:name w:val="Check2"/>
                  <w:enabled/>
                  <w:calcOnExit w:val="0"/>
                  <w:checkBox>
                    <w:sizeAuto/>
                    <w:default w:val="0"/>
                  </w:checkBox>
                </w:ffData>
              </w:fldChar>
            </w:r>
            <w:bookmarkStart w:id="3" w:name="Check2"/>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bookmarkEnd w:id="3"/>
            <w:r w:rsidRPr="00794325">
              <w:rPr>
                <w:rFonts w:ascii="Arial" w:hAnsi="Arial" w:cs="Arial"/>
                <w:b/>
                <w:bCs/>
                <w:sz w:val="16"/>
                <w:szCs w:val="16"/>
              </w:rPr>
              <w:t xml:space="preserve"> (if yes, please include description)</w:t>
            </w:r>
          </w:p>
        </w:tc>
        <w:tc>
          <w:tcPr>
            <w:tcW w:w="4811" w:type="dxa"/>
            <w:shd w:val="clear" w:color="auto" w:fill="FFFFFF"/>
            <w:vAlign w:val="center"/>
          </w:tcPr>
          <w:p w14:paraId="361D38D8" w14:textId="58BDBCAE" w:rsidR="00211212" w:rsidRPr="00794325" w:rsidRDefault="00211212" w:rsidP="00794325">
            <w:pPr>
              <w:spacing w:line="276" w:lineRule="auto"/>
              <w:rPr>
                <w:rFonts w:ascii="Arial" w:hAnsi="Arial" w:cs="Arial"/>
                <w:sz w:val="16"/>
                <w:szCs w:val="16"/>
              </w:rPr>
            </w:pPr>
            <w:bookmarkStart w:id="4" w:name="_GoBack"/>
            <w:bookmarkEnd w:id="4"/>
          </w:p>
        </w:tc>
      </w:tr>
      <w:tr w:rsidR="00211212" w:rsidRPr="00794325" w14:paraId="2D9A88BC" w14:textId="77777777" w:rsidTr="00794325">
        <w:trPr>
          <w:trHeight w:val="698"/>
        </w:trPr>
        <w:tc>
          <w:tcPr>
            <w:tcW w:w="9622" w:type="dxa"/>
            <w:gridSpan w:val="2"/>
            <w:shd w:val="clear" w:color="auto" w:fill="B4C6E7"/>
            <w:vAlign w:val="center"/>
          </w:tcPr>
          <w:p w14:paraId="04F45CD8" w14:textId="607D2B21"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Fatal Theme (tick boxes that are applicable) 1 </w:t>
            </w:r>
            <w:r w:rsidRPr="00794325">
              <w:rPr>
                <w:rFonts w:ascii="Arial" w:hAnsi="Arial" w:cs="Arial"/>
                <w:b/>
                <w:bCs/>
                <w:sz w:val="16"/>
                <w:szCs w:val="16"/>
              </w:rPr>
              <w:fldChar w:fldCharType="begin">
                <w:ffData>
                  <w:name w:val="Check3"/>
                  <w:enabled/>
                  <w:calcOnExit w:val="0"/>
                  <w:checkBox>
                    <w:sizeAuto/>
                    <w:default w:val="0"/>
                  </w:checkBox>
                </w:ffData>
              </w:fldChar>
            </w:r>
            <w:bookmarkStart w:id="5" w:name="Check3"/>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bookmarkEnd w:id="5"/>
            <w:r w:rsidRPr="00794325">
              <w:rPr>
                <w:rFonts w:ascii="Arial" w:hAnsi="Arial" w:cs="Arial"/>
                <w:b/>
                <w:bCs/>
                <w:sz w:val="16"/>
                <w:szCs w:val="16"/>
              </w:rPr>
              <w:t xml:space="preserve">  2 </w:t>
            </w:r>
            <w:r w:rsidR="00C677E9" w:rsidRPr="00794325">
              <w:rPr>
                <w:rFonts w:ascii="Arial" w:hAnsi="Arial" w:cs="Arial"/>
                <w:b/>
                <w:bCs/>
                <w:sz w:val="16"/>
                <w:szCs w:val="16"/>
              </w:rPr>
              <w:fldChar w:fldCharType="begin">
                <w:ffData>
                  <w:name w:val="Check3"/>
                  <w:enabled/>
                  <w:calcOnExit w:val="0"/>
                  <w:checkBox>
                    <w:sizeAuto/>
                    <w:default w:val="0"/>
                  </w:checkBox>
                </w:ffData>
              </w:fldChar>
            </w:r>
            <w:r w:rsidR="00C677E9"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00C677E9" w:rsidRPr="00794325">
              <w:rPr>
                <w:rFonts w:ascii="Arial" w:hAnsi="Arial" w:cs="Arial"/>
                <w:b/>
                <w:bCs/>
                <w:sz w:val="16"/>
                <w:szCs w:val="16"/>
              </w:rPr>
              <w:fldChar w:fldCharType="end"/>
            </w:r>
            <w:r w:rsidRPr="00794325">
              <w:rPr>
                <w:rFonts w:ascii="Arial" w:hAnsi="Arial" w:cs="Arial"/>
                <w:b/>
                <w:bCs/>
                <w:sz w:val="16"/>
                <w:szCs w:val="16"/>
              </w:rPr>
              <w:t xml:space="preserve">  3 </w:t>
            </w:r>
            <w:r w:rsidR="0050682E">
              <w:rPr>
                <w:rFonts w:ascii="Arial" w:hAnsi="Arial" w:cs="Arial"/>
                <w:b/>
                <w:bCs/>
                <w:sz w:val="16"/>
                <w:szCs w:val="16"/>
              </w:rPr>
              <w:t>X</w:t>
            </w:r>
            <w:r w:rsidRPr="00794325">
              <w:rPr>
                <w:rFonts w:ascii="Arial" w:hAnsi="Arial" w:cs="Arial"/>
                <w:b/>
                <w:bCs/>
                <w:sz w:val="16"/>
                <w:szCs w:val="16"/>
              </w:rPr>
              <w:t xml:space="preserve">  4 </w:t>
            </w:r>
            <w:r w:rsidRPr="00794325">
              <w:rPr>
                <w:rFonts w:ascii="Arial" w:hAnsi="Arial" w:cs="Arial"/>
                <w:b/>
                <w:bCs/>
                <w:sz w:val="16"/>
                <w:szCs w:val="16"/>
              </w:rPr>
              <w:fldChar w:fldCharType="begin">
                <w:ffData>
                  <w:name w:val="Check6"/>
                  <w:enabled/>
                  <w:calcOnExit w:val="0"/>
                  <w:checkBox>
                    <w:sizeAuto/>
                    <w:default w:val="0"/>
                  </w:checkBox>
                </w:ffData>
              </w:fldChar>
            </w:r>
            <w:bookmarkStart w:id="6" w:name="Check6"/>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bookmarkEnd w:id="6"/>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bookmarkStart w:id="7" w:name="Check7"/>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bookmarkEnd w:id="7"/>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bookmarkStart w:id="8" w:name="Check8"/>
            <w:r w:rsidRPr="00794325">
              <w:rPr>
                <w:rFonts w:ascii="Arial" w:hAnsi="Arial" w:cs="Arial"/>
                <w:b/>
                <w:bCs/>
                <w:sz w:val="16"/>
                <w:szCs w:val="16"/>
              </w:rPr>
              <w:instrText xml:space="preserve"> FORMCHECKBOX </w:instrText>
            </w:r>
            <w:r w:rsidR="00BF77BC">
              <w:rPr>
                <w:rFonts w:ascii="Arial" w:hAnsi="Arial" w:cs="Arial"/>
                <w:b/>
                <w:bCs/>
                <w:sz w:val="16"/>
                <w:szCs w:val="16"/>
              </w:rPr>
            </w:r>
            <w:r w:rsidR="00BF77BC">
              <w:rPr>
                <w:rFonts w:ascii="Arial" w:hAnsi="Arial" w:cs="Arial"/>
                <w:b/>
                <w:bCs/>
                <w:sz w:val="16"/>
                <w:szCs w:val="16"/>
              </w:rPr>
              <w:fldChar w:fldCharType="separate"/>
            </w:r>
            <w:r w:rsidRPr="00794325">
              <w:rPr>
                <w:rFonts w:ascii="Arial" w:hAnsi="Arial" w:cs="Arial"/>
                <w:b/>
                <w:bCs/>
                <w:sz w:val="16"/>
                <w:szCs w:val="16"/>
              </w:rPr>
              <w:fldChar w:fldCharType="end"/>
            </w:r>
            <w:bookmarkEnd w:id="8"/>
          </w:p>
        </w:tc>
      </w:tr>
      <w:tr w:rsidR="00440A73" w:rsidRPr="00794325" w14:paraId="6C46AA22" w14:textId="77777777" w:rsidTr="00794325">
        <w:trPr>
          <w:trHeight w:val="698"/>
        </w:trPr>
        <w:tc>
          <w:tcPr>
            <w:tcW w:w="9622" w:type="dxa"/>
            <w:gridSpan w:val="2"/>
            <w:tcBorders>
              <w:bottom w:val="single" w:sz="4" w:space="0" w:color="auto"/>
            </w:tcBorders>
            <w:shd w:val="clear" w:color="auto" w:fill="B4C6E7"/>
            <w:vAlign w:val="center"/>
          </w:tcPr>
          <w:p w14:paraId="1C7C6BF7"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BACKGROUND</w:t>
            </w:r>
          </w:p>
        </w:tc>
      </w:tr>
      <w:tr w:rsidR="00440A73" w:rsidRPr="00794325" w14:paraId="25DAA468" w14:textId="77777777" w:rsidTr="00794325">
        <w:trPr>
          <w:trHeight w:val="698"/>
        </w:trPr>
        <w:tc>
          <w:tcPr>
            <w:tcW w:w="9622" w:type="dxa"/>
            <w:gridSpan w:val="2"/>
            <w:shd w:val="clear" w:color="auto" w:fill="FFFFFF"/>
            <w:vAlign w:val="center"/>
          </w:tcPr>
          <w:p w14:paraId="4EB4EDEF" w14:textId="019AF38D" w:rsidR="0050682E" w:rsidRDefault="0050682E" w:rsidP="0050682E">
            <w:pPr>
              <w:spacing w:after="160" w:line="259" w:lineRule="auto"/>
              <w:rPr>
                <w:rFonts w:ascii="Arial" w:hAnsi="Arial" w:cs="Arial"/>
                <w:sz w:val="16"/>
                <w:szCs w:val="16"/>
              </w:rPr>
            </w:pPr>
            <w:r>
              <w:rPr>
                <w:rFonts w:ascii="Arial" w:hAnsi="Arial" w:cs="Arial"/>
                <w:sz w:val="16"/>
                <w:szCs w:val="16"/>
              </w:rPr>
              <w:t xml:space="preserve">Historically, as part of the casting process for our beam production, in several of our shops the removal of the stop ends required the operator to stand on top of the bed and manually push the stop ends out.  This process is referred to as “pogoing”.  Whilst the bed itself is a stable working platform, it offered no edge protection, therefore resulting in a potential for an operative to fall from height. This was also one of the most manual </w:t>
            </w:r>
            <w:r w:rsidR="00D63091">
              <w:rPr>
                <w:rFonts w:ascii="Arial" w:hAnsi="Arial" w:cs="Arial"/>
                <w:sz w:val="16"/>
                <w:szCs w:val="16"/>
              </w:rPr>
              <w:t>processes</w:t>
            </w:r>
            <w:r>
              <w:rPr>
                <w:rFonts w:ascii="Arial" w:hAnsi="Arial" w:cs="Arial"/>
                <w:sz w:val="16"/>
                <w:szCs w:val="16"/>
              </w:rPr>
              <w:t xml:space="preserve"> in the department and very demanding physically especially in the hotter months of the year.</w:t>
            </w:r>
          </w:p>
          <w:p w14:paraId="0E18D56D" w14:textId="77777777" w:rsidR="0050682E" w:rsidRDefault="0050682E" w:rsidP="0050682E">
            <w:pPr>
              <w:spacing w:after="160" w:line="259" w:lineRule="auto"/>
              <w:rPr>
                <w:rFonts w:ascii="Arial" w:hAnsi="Arial" w:cs="Arial"/>
                <w:sz w:val="16"/>
                <w:szCs w:val="16"/>
              </w:rPr>
            </w:pPr>
            <w:r>
              <w:rPr>
                <w:rFonts w:ascii="Arial" w:hAnsi="Arial" w:cs="Arial"/>
                <w:sz w:val="16"/>
                <w:szCs w:val="16"/>
              </w:rPr>
              <w:t>The requirement to eliminate the need to work at height is one of the Fatal 6.</w:t>
            </w:r>
          </w:p>
          <w:p w14:paraId="69C06F3E" w14:textId="35056054" w:rsidR="0050682E" w:rsidRDefault="0050682E" w:rsidP="0050682E">
            <w:pPr>
              <w:spacing w:after="160" w:line="259" w:lineRule="auto"/>
              <w:rPr>
                <w:rFonts w:ascii="Arial" w:hAnsi="Arial" w:cs="Arial"/>
                <w:sz w:val="16"/>
                <w:szCs w:val="16"/>
              </w:rPr>
            </w:pPr>
            <w:r>
              <w:rPr>
                <w:rFonts w:ascii="Arial" w:hAnsi="Arial" w:cs="Arial"/>
                <w:sz w:val="16"/>
                <w:szCs w:val="16"/>
              </w:rPr>
              <w:t>Whilst this process had not resulted in any accidents being reported, it had been raised via hazard spots, near hits and was of focus in the Building Safety Together meetings.</w:t>
            </w:r>
          </w:p>
          <w:p w14:paraId="2A4D5933" w14:textId="437BFC87" w:rsidR="00090218" w:rsidRDefault="00BF77BC" w:rsidP="0050682E">
            <w:pPr>
              <w:spacing w:after="160" w:line="259" w:lineRule="auto"/>
              <w:rPr>
                <w:rFonts w:ascii="Arial" w:hAnsi="Arial" w:cs="Arial"/>
                <w:sz w:val="16"/>
                <w:szCs w:val="16"/>
              </w:rPr>
            </w:pPr>
            <w:r>
              <w:rPr>
                <w:rFonts w:ascii="Arial" w:hAnsi="Arial" w:cs="Arial"/>
                <w:noProof/>
                <w:sz w:val="16"/>
                <w:szCs w:val="16"/>
              </w:rPr>
              <w:pict w14:anchorId="77AD0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64pt;height:148.5pt;visibility:visible;mso-wrap-style:square">
                  <v:imagedata r:id="rId8" o:title=""/>
                </v:shape>
              </w:pict>
            </w:r>
          </w:p>
          <w:p w14:paraId="059D2FA2" w14:textId="16EDC441" w:rsidR="0050682E" w:rsidRDefault="0050682E" w:rsidP="0050682E">
            <w:pPr>
              <w:spacing w:after="160" w:line="259" w:lineRule="auto"/>
              <w:rPr>
                <w:rFonts w:ascii="Arial" w:hAnsi="Arial" w:cs="Arial"/>
                <w:sz w:val="16"/>
                <w:szCs w:val="16"/>
              </w:rPr>
            </w:pPr>
            <w:r>
              <w:rPr>
                <w:rFonts w:ascii="Arial" w:hAnsi="Arial" w:cs="Arial"/>
                <w:sz w:val="16"/>
                <w:szCs w:val="16"/>
              </w:rPr>
              <w:t xml:space="preserve">Initially, the stop ends were a two-part configuration (Block and Top) which would be placed in the mould, the block would hold the </w:t>
            </w:r>
            <w:r>
              <w:rPr>
                <w:rFonts w:ascii="Arial" w:hAnsi="Arial" w:cs="Arial"/>
                <w:sz w:val="16"/>
                <w:szCs w:val="16"/>
              </w:rPr>
              <w:lastRenderedPageBreak/>
              <w:t>wires in the correct wire patte</w:t>
            </w:r>
            <w:r w:rsidR="00D63091">
              <w:rPr>
                <w:rFonts w:ascii="Arial" w:hAnsi="Arial" w:cs="Arial"/>
                <w:sz w:val="16"/>
                <w:szCs w:val="16"/>
              </w:rPr>
              <w:t>r</w:t>
            </w:r>
            <w:r>
              <w:rPr>
                <w:rFonts w:ascii="Arial" w:hAnsi="Arial" w:cs="Arial"/>
                <w:sz w:val="16"/>
                <w:szCs w:val="16"/>
              </w:rPr>
              <w:t>n within the mould.  Once in place and wires inserted correctly</w:t>
            </w:r>
            <w:r w:rsidR="00D63091">
              <w:rPr>
                <w:rFonts w:ascii="Arial" w:hAnsi="Arial" w:cs="Arial"/>
                <w:sz w:val="16"/>
                <w:szCs w:val="16"/>
              </w:rPr>
              <w:t>,</w:t>
            </w:r>
            <w:r>
              <w:rPr>
                <w:rFonts w:ascii="Arial" w:hAnsi="Arial" w:cs="Arial"/>
                <w:sz w:val="16"/>
                <w:szCs w:val="16"/>
              </w:rPr>
              <w:t xml:space="preserve"> a top component would be inserted with the purpose of stopping concrete pouring into the block when the moulds were being cast</w:t>
            </w:r>
            <w:r w:rsidR="00D63091">
              <w:rPr>
                <w:rFonts w:ascii="Arial" w:hAnsi="Arial" w:cs="Arial"/>
                <w:sz w:val="16"/>
                <w:szCs w:val="16"/>
              </w:rPr>
              <w:t>. This</w:t>
            </w:r>
            <w:r>
              <w:rPr>
                <w:rFonts w:ascii="Arial" w:hAnsi="Arial" w:cs="Arial"/>
                <w:sz w:val="16"/>
                <w:szCs w:val="16"/>
              </w:rPr>
              <w:t xml:space="preserve"> would make it harder to extract the beams from the mould and remov</w:t>
            </w:r>
            <w:r w:rsidR="00D63091">
              <w:rPr>
                <w:rFonts w:ascii="Arial" w:hAnsi="Arial" w:cs="Arial"/>
                <w:sz w:val="16"/>
                <w:szCs w:val="16"/>
              </w:rPr>
              <w:t>ing</w:t>
            </w:r>
            <w:r>
              <w:rPr>
                <w:rFonts w:ascii="Arial" w:hAnsi="Arial" w:cs="Arial"/>
                <w:sz w:val="16"/>
                <w:szCs w:val="16"/>
              </w:rPr>
              <w:t xml:space="preserve"> the blocks later using the pogo method.  These combined components and wires would then be cast over once all in place.  Once the concrete had cured</w:t>
            </w:r>
            <w:r w:rsidR="00D63091">
              <w:rPr>
                <w:rFonts w:ascii="Arial" w:hAnsi="Arial" w:cs="Arial"/>
                <w:sz w:val="16"/>
                <w:szCs w:val="16"/>
              </w:rPr>
              <w:t>,</w:t>
            </w:r>
            <w:r>
              <w:rPr>
                <w:rFonts w:ascii="Arial" w:hAnsi="Arial" w:cs="Arial"/>
                <w:sz w:val="16"/>
                <w:szCs w:val="16"/>
              </w:rPr>
              <w:t xml:space="preserve"> the tops would be removed first, the whole beams would be extracted from the mould using a machine and placed wooden bearers. This would position the beams high enough to carry out the </w:t>
            </w:r>
            <w:r w:rsidR="00296AF8">
              <w:rPr>
                <w:rFonts w:ascii="Arial" w:hAnsi="Arial" w:cs="Arial"/>
                <w:sz w:val="16"/>
                <w:szCs w:val="16"/>
              </w:rPr>
              <w:t>p</w:t>
            </w:r>
            <w:r>
              <w:rPr>
                <w:rFonts w:ascii="Arial" w:hAnsi="Arial" w:cs="Arial"/>
                <w:sz w:val="16"/>
                <w:szCs w:val="16"/>
              </w:rPr>
              <w:t xml:space="preserve">ogo process of forcefully pushing out the remaining body wedged between the concrete with a specially fabricated tool shaped like a </w:t>
            </w:r>
            <w:r w:rsidR="00296AF8">
              <w:rPr>
                <w:rFonts w:ascii="Arial" w:hAnsi="Arial" w:cs="Arial"/>
                <w:sz w:val="16"/>
                <w:szCs w:val="16"/>
              </w:rPr>
              <w:t>p</w:t>
            </w:r>
            <w:r>
              <w:rPr>
                <w:rFonts w:ascii="Arial" w:hAnsi="Arial" w:cs="Arial"/>
                <w:sz w:val="16"/>
                <w:szCs w:val="16"/>
              </w:rPr>
              <w:t>ogo</w:t>
            </w:r>
            <w:r w:rsidR="00296AF8">
              <w:rPr>
                <w:rFonts w:ascii="Arial" w:hAnsi="Arial" w:cs="Arial"/>
                <w:sz w:val="16"/>
                <w:szCs w:val="16"/>
              </w:rPr>
              <w:t>. T</w:t>
            </w:r>
            <w:r>
              <w:rPr>
                <w:rFonts w:ascii="Arial" w:hAnsi="Arial" w:cs="Arial"/>
                <w:sz w:val="16"/>
                <w:szCs w:val="16"/>
              </w:rPr>
              <w:t>here could easily be between 150 – 250 bod</w:t>
            </w:r>
            <w:r w:rsidR="00296AF8">
              <w:rPr>
                <w:rFonts w:ascii="Arial" w:hAnsi="Arial" w:cs="Arial"/>
                <w:sz w:val="16"/>
                <w:szCs w:val="16"/>
              </w:rPr>
              <w:t>ie</w:t>
            </w:r>
            <w:r>
              <w:rPr>
                <w:rFonts w:ascii="Arial" w:hAnsi="Arial" w:cs="Arial"/>
                <w:sz w:val="16"/>
                <w:szCs w:val="16"/>
              </w:rPr>
              <w:t xml:space="preserve">s to be </w:t>
            </w:r>
            <w:r w:rsidR="00296AF8">
              <w:rPr>
                <w:rFonts w:ascii="Arial" w:hAnsi="Arial" w:cs="Arial"/>
                <w:sz w:val="16"/>
                <w:szCs w:val="16"/>
              </w:rPr>
              <w:t>p</w:t>
            </w:r>
            <w:r>
              <w:rPr>
                <w:rFonts w:ascii="Arial" w:hAnsi="Arial" w:cs="Arial"/>
                <w:sz w:val="16"/>
                <w:szCs w:val="16"/>
              </w:rPr>
              <w:t>ogoed</w:t>
            </w:r>
            <w:r w:rsidR="00296AF8">
              <w:rPr>
                <w:rFonts w:ascii="Arial" w:hAnsi="Arial" w:cs="Arial"/>
                <w:sz w:val="16"/>
                <w:szCs w:val="16"/>
              </w:rPr>
              <w:t xml:space="preserve"> out</w:t>
            </w:r>
            <w:r>
              <w:rPr>
                <w:rFonts w:ascii="Arial" w:hAnsi="Arial" w:cs="Arial"/>
                <w:sz w:val="16"/>
                <w:szCs w:val="16"/>
              </w:rPr>
              <w:t xml:space="preserve"> per bed (depending on the department or product type) with upto 6-7 beds per day. The </w:t>
            </w:r>
            <w:r w:rsidR="00296AF8">
              <w:rPr>
                <w:rFonts w:ascii="Arial" w:hAnsi="Arial" w:cs="Arial"/>
                <w:sz w:val="16"/>
                <w:szCs w:val="16"/>
              </w:rPr>
              <w:t>b</w:t>
            </w:r>
            <w:r>
              <w:rPr>
                <w:rFonts w:ascii="Arial" w:hAnsi="Arial" w:cs="Arial"/>
                <w:sz w:val="16"/>
                <w:szCs w:val="16"/>
              </w:rPr>
              <w:t>od</w:t>
            </w:r>
            <w:r w:rsidR="00296AF8">
              <w:rPr>
                <w:rFonts w:ascii="Arial" w:hAnsi="Arial" w:cs="Arial"/>
                <w:sz w:val="16"/>
                <w:szCs w:val="16"/>
              </w:rPr>
              <w:t>ie</w:t>
            </w:r>
            <w:r>
              <w:rPr>
                <w:rFonts w:ascii="Arial" w:hAnsi="Arial" w:cs="Arial"/>
                <w:sz w:val="16"/>
                <w:szCs w:val="16"/>
              </w:rPr>
              <w:t>s would need to be pushed all the way out of the concrete and all flashing knocked off as this could</w:t>
            </w:r>
            <w:r w:rsidR="00461CA1">
              <w:rPr>
                <w:rFonts w:ascii="Arial" w:hAnsi="Arial" w:cs="Arial"/>
                <w:sz w:val="16"/>
                <w:szCs w:val="16"/>
              </w:rPr>
              <w:t xml:space="preserve"> </w:t>
            </w:r>
            <w:r>
              <w:rPr>
                <w:rFonts w:ascii="Arial" w:hAnsi="Arial" w:cs="Arial"/>
                <w:sz w:val="16"/>
                <w:szCs w:val="16"/>
              </w:rPr>
              <w:t>create implications for other process</w:t>
            </w:r>
            <w:r w:rsidR="00296AF8">
              <w:rPr>
                <w:rFonts w:ascii="Arial" w:hAnsi="Arial" w:cs="Arial"/>
                <w:sz w:val="16"/>
                <w:szCs w:val="16"/>
              </w:rPr>
              <w:t>e</w:t>
            </w:r>
            <w:r>
              <w:rPr>
                <w:rFonts w:ascii="Arial" w:hAnsi="Arial" w:cs="Arial"/>
                <w:sz w:val="16"/>
                <w:szCs w:val="16"/>
              </w:rPr>
              <w:t>s further down the line.</w:t>
            </w:r>
          </w:p>
          <w:p w14:paraId="323FBB6C" w14:textId="56E5855E" w:rsidR="00461CA1" w:rsidRDefault="00BF77BC" w:rsidP="0050682E">
            <w:pPr>
              <w:spacing w:after="160" w:line="259" w:lineRule="auto"/>
              <w:rPr>
                <w:rFonts w:ascii="Arial" w:hAnsi="Arial" w:cs="Arial"/>
                <w:sz w:val="16"/>
                <w:szCs w:val="16"/>
              </w:rPr>
            </w:pPr>
            <w:r>
              <w:rPr>
                <w:noProof/>
              </w:rPr>
              <w:pict w14:anchorId="6FA95666">
                <v:shape id="Picture 6" o:spid="_x0000_s1031" type="#_x0000_t75" style="position:absolute;margin-left:.35pt;margin-top:13.95pt;width:196.7pt;height:223.15pt;z-index:251652608;visibility:visible;mso-wrap-style:square;mso-wrap-distance-left:9pt;mso-wrap-distance-top:0;mso-wrap-distance-right:9pt;mso-wrap-distance-bottom:0;mso-position-horizontal-relative:text;mso-position-vertical-relative:text;mso-height-relative:margin">
                  <v:imagedata r:id="rId9" o:title="" cropbottom="10381f"/>
                </v:shape>
              </w:pict>
            </w:r>
            <w:r>
              <w:rPr>
                <w:noProof/>
              </w:rPr>
              <w:pict w14:anchorId="7BC174BF">
                <v:shapetype id="_x0000_t32" coordsize="21600,21600" o:spt="32" o:oned="t" path="m,l21600,21600e" filled="f">
                  <v:path arrowok="t" fillok="f" o:connecttype="none"/>
                  <o:lock v:ext="edit" shapetype="t"/>
                </v:shapetype>
                <v:shape id="Straight Arrow Connector 8" o:spid="_x0000_s1029" type="#_x0000_t32" style="position:absolute;margin-left:47.7pt;margin-top:175.15pt;width:31.35pt;height:38.85pt;flip:y;z-index:25165465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" strokecolor="#ffc000" strokeweight="4.5pt">
                  <v:stroke endarrow="block" joinstyle="miter"/>
                </v:shape>
              </w:pict>
            </w:r>
            <w:r>
              <w:rPr>
                <w:noProof/>
              </w:rPr>
              <w:pict w14:anchorId="64CB4648">
                <v:shape id="Straight Arrow Connector 9" o:spid="_x0000_s1028" type="#_x0000_t32" style="position:absolute;margin-left:107.8pt;margin-top:44.7pt;width:41.1pt;height:35.8pt;flip:x;z-index:25165568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" strokecolor="#ffc000" strokeweight="4.5pt">
                  <v:stroke endarrow="block" joinstyle="miter"/>
                </v:shape>
              </w:pict>
            </w:r>
            <w:r>
              <w:rPr>
                <w:noProof/>
              </w:rPr>
              <w:pict w14:anchorId="17CAFA54">
                <v:shapetype id="_x0000_t202" coordsize="21600,21600" o:spt="202" path="m,l,21600r21600,l21600,xe">
                  <v:stroke joinstyle="miter"/>
                  <v:path gradientshapeok="t" o:connecttype="rect"/>
                </v:shapetype>
                <v:shape id="Text Box 2" o:spid="_x0000_s1030" type="#_x0000_t202" style="position:absolute;margin-left:39.95pt;margin-top:4.55pt;width:113.95pt;height:39.55pt;z-index:25165363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">
                  <v:textbox>
                    <w:txbxContent>
                      <w:p w14:paraId="6622F3B1" w14:textId="77777777" w:rsidR="002167F5" w:rsidRDefault="002167F5" w:rsidP="002167F5">
                        <w:pPr>
                          <w:jc w:val="center"/>
                        </w:pPr>
                        <w:r>
                          <w:t>Old Type example Body and top</w:t>
                        </w:r>
                      </w:p>
                    </w:txbxContent>
                  </v:textbox>
                  <w10:wrap type="square"/>
                </v:shape>
              </w:pict>
            </w:r>
          </w:p>
          <w:p w14:paraId="46B7E8DB" w14:textId="186CEB29" w:rsidR="00461CA1" w:rsidRDefault="00461CA1" w:rsidP="0050682E">
            <w:pPr>
              <w:spacing w:after="160" w:line="259" w:lineRule="auto"/>
              <w:rPr>
                <w:rFonts w:ascii="Arial" w:hAnsi="Arial" w:cs="Arial"/>
                <w:sz w:val="16"/>
                <w:szCs w:val="16"/>
              </w:rPr>
            </w:pPr>
          </w:p>
          <w:p w14:paraId="25862FF4" w14:textId="0E0E5528" w:rsidR="00461CA1" w:rsidRDefault="00BF77BC" w:rsidP="0050682E">
            <w:pPr>
              <w:spacing w:after="160" w:line="259" w:lineRule="auto"/>
              <w:rPr>
                <w:rFonts w:ascii="Arial" w:hAnsi="Arial" w:cs="Arial"/>
                <w:sz w:val="16"/>
                <w:szCs w:val="16"/>
              </w:rPr>
            </w:pPr>
            <w:r>
              <w:rPr>
                <w:noProof/>
              </w:rPr>
              <w:pict w14:anchorId="5CB16BF2">
                <v:shape id="_x0000_s1027" type="#_x0000_t202" style="position:absolute;margin-left:153.9pt;margin-top:1.3pt;width:34pt;height:22.6pt;z-index:251656704;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">
                  <v:textbox style="mso-fit-shape-to-text:t">
                    <w:txbxContent>
                      <w:p w14:paraId="1D90252E" w14:textId="77777777" w:rsidR="002167F5" w:rsidRDefault="002167F5" w:rsidP="002167F5">
                        <w:r>
                          <w:t>Top</w:t>
                        </w:r>
                      </w:p>
                    </w:txbxContent>
                  </v:textbox>
                  <w10:wrap type="square"/>
                </v:shape>
              </w:pict>
            </w:r>
          </w:p>
          <w:p w14:paraId="32424BE8" w14:textId="387929F6" w:rsidR="002167F5" w:rsidRDefault="002167F5" w:rsidP="0050682E">
            <w:pPr>
              <w:spacing w:after="160" w:line="259" w:lineRule="auto"/>
              <w:rPr>
                <w:rFonts w:ascii="Arial" w:hAnsi="Arial" w:cs="Arial"/>
                <w:sz w:val="16"/>
                <w:szCs w:val="16"/>
              </w:rPr>
            </w:pPr>
          </w:p>
          <w:p w14:paraId="39ECB3D7" w14:textId="77777777" w:rsidR="00C82A07" w:rsidRDefault="00C82A07" w:rsidP="00F243E2">
            <w:pPr>
              <w:spacing w:line="276" w:lineRule="auto"/>
              <w:rPr>
                <w:rFonts w:ascii="Arial" w:hAnsi="Arial" w:cs="Arial"/>
                <w:b/>
                <w:bCs/>
                <w:color w:val="000000"/>
                <w:sz w:val="16"/>
                <w:szCs w:val="16"/>
              </w:rPr>
            </w:pPr>
          </w:p>
          <w:p w14:paraId="745D7ED7" w14:textId="77777777" w:rsidR="00C82A07" w:rsidRDefault="00C82A07" w:rsidP="00F243E2">
            <w:pPr>
              <w:spacing w:line="276" w:lineRule="auto"/>
              <w:rPr>
                <w:rFonts w:ascii="Arial" w:hAnsi="Arial" w:cs="Arial"/>
                <w:b/>
                <w:bCs/>
                <w:color w:val="000000"/>
                <w:sz w:val="16"/>
                <w:szCs w:val="16"/>
              </w:rPr>
            </w:pPr>
          </w:p>
          <w:p w14:paraId="14C87F85" w14:textId="77777777" w:rsidR="00C82A07" w:rsidRDefault="00C82A07" w:rsidP="00F243E2">
            <w:pPr>
              <w:spacing w:line="276" w:lineRule="auto"/>
              <w:rPr>
                <w:rFonts w:ascii="Arial" w:hAnsi="Arial" w:cs="Arial"/>
                <w:b/>
                <w:bCs/>
                <w:color w:val="000000"/>
                <w:sz w:val="16"/>
                <w:szCs w:val="16"/>
              </w:rPr>
            </w:pPr>
          </w:p>
          <w:p w14:paraId="681CFA44" w14:textId="77777777" w:rsidR="00C82A07" w:rsidRDefault="00C82A07" w:rsidP="00F243E2">
            <w:pPr>
              <w:spacing w:line="276" w:lineRule="auto"/>
              <w:rPr>
                <w:rFonts w:ascii="Arial" w:hAnsi="Arial" w:cs="Arial"/>
                <w:b/>
                <w:bCs/>
                <w:color w:val="000000"/>
                <w:sz w:val="16"/>
                <w:szCs w:val="16"/>
              </w:rPr>
            </w:pPr>
          </w:p>
          <w:p w14:paraId="0BAF9FBC" w14:textId="77777777" w:rsidR="00C82A07" w:rsidRDefault="00C82A07" w:rsidP="00F243E2">
            <w:pPr>
              <w:spacing w:line="276" w:lineRule="auto"/>
              <w:rPr>
                <w:rFonts w:ascii="Arial" w:hAnsi="Arial" w:cs="Arial"/>
                <w:b/>
                <w:bCs/>
                <w:color w:val="000000"/>
                <w:sz w:val="16"/>
                <w:szCs w:val="16"/>
              </w:rPr>
            </w:pPr>
          </w:p>
          <w:p w14:paraId="00EE5166" w14:textId="77777777" w:rsidR="00C82A07" w:rsidRDefault="00C82A07" w:rsidP="00F243E2">
            <w:pPr>
              <w:spacing w:line="276" w:lineRule="auto"/>
              <w:rPr>
                <w:rFonts w:ascii="Arial" w:hAnsi="Arial" w:cs="Arial"/>
                <w:b/>
                <w:bCs/>
                <w:color w:val="000000"/>
                <w:sz w:val="16"/>
                <w:szCs w:val="16"/>
              </w:rPr>
            </w:pPr>
          </w:p>
          <w:p w14:paraId="36ACE2F2" w14:textId="77777777" w:rsidR="00C82A07" w:rsidRDefault="00C82A07" w:rsidP="00F243E2">
            <w:pPr>
              <w:spacing w:line="276" w:lineRule="auto"/>
              <w:rPr>
                <w:rFonts w:ascii="Arial" w:hAnsi="Arial" w:cs="Arial"/>
                <w:b/>
                <w:bCs/>
                <w:color w:val="000000"/>
                <w:sz w:val="16"/>
                <w:szCs w:val="16"/>
              </w:rPr>
            </w:pPr>
          </w:p>
          <w:p w14:paraId="70F0066F" w14:textId="77777777" w:rsidR="00C82A07" w:rsidRDefault="00C82A07" w:rsidP="00F243E2">
            <w:pPr>
              <w:spacing w:line="276" w:lineRule="auto"/>
              <w:rPr>
                <w:rFonts w:ascii="Arial" w:hAnsi="Arial" w:cs="Arial"/>
                <w:b/>
                <w:bCs/>
                <w:color w:val="000000"/>
                <w:sz w:val="16"/>
                <w:szCs w:val="16"/>
              </w:rPr>
            </w:pPr>
          </w:p>
          <w:p w14:paraId="6B5283ED" w14:textId="77777777" w:rsidR="0070231A" w:rsidRDefault="0070231A" w:rsidP="00F243E2">
            <w:pPr>
              <w:spacing w:line="276" w:lineRule="auto"/>
              <w:rPr>
                <w:rFonts w:ascii="Arial" w:hAnsi="Arial" w:cs="Arial"/>
                <w:b/>
                <w:bCs/>
                <w:color w:val="000000"/>
                <w:sz w:val="16"/>
                <w:szCs w:val="16"/>
              </w:rPr>
            </w:pPr>
          </w:p>
          <w:p w14:paraId="18E1C0F7" w14:textId="77777777" w:rsidR="0070231A" w:rsidRDefault="0070231A" w:rsidP="00F243E2">
            <w:pPr>
              <w:spacing w:line="276" w:lineRule="auto"/>
              <w:rPr>
                <w:rFonts w:ascii="Arial" w:hAnsi="Arial" w:cs="Arial"/>
                <w:b/>
                <w:bCs/>
                <w:color w:val="000000"/>
                <w:sz w:val="16"/>
                <w:szCs w:val="16"/>
              </w:rPr>
            </w:pPr>
          </w:p>
          <w:p w14:paraId="5505731E" w14:textId="77777777" w:rsidR="0070231A" w:rsidRDefault="0070231A" w:rsidP="00F243E2">
            <w:pPr>
              <w:spacing w:line="276" w:lineRule="auto"/>
              <w:rPr>
                <w:rFonts w:ascii="Arial" w:hAnsi="Arial" w:cs="Arial"/>
                <w:b/>
                <w:bCs/>
                <w:color w:val="000000"/>
                <w:sz w:val="16"/>
                <w:szCs w:val="16"/>
              </w:rPr>
            </w:pPr>
          </w:p>
          <w:p w14:paraId="6DF9DE86" w14:textId="27B49002" w:rsidR="00440A73" w:rsidRPr="00794325" w:rsidRDefault="00BF77BC" w:rsidP="00F243E2">
            <w:pPr>
              <w:spacing w:line="276" w:lineRule="auto"/>
              <w:rPr>
                <w:rFonts w:ascii="Arial" w:hAnsi="Arial" w:cs="Arial"/>
                <w:b/>
                <w:bCs/>
                <w:color w:val="000000"/>
                <w:sz w:val="16"/>
                <w:szCs w:val="16"/>
              </w:rPr>
            </w:pPr>
            <w:r>
              <w:rPr>
                <w:noProof/>
              </w:rPr>
              <w:pict w14:anchorId="622463A2">
                <v:shape id="_x0000_s1026" type="#_x0000_t202" style="position:absolute;margin-left:18.2pt;margin-top:21.7pt;width:40.6pt;height:27.6pt;z-index:251657728;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">
                  <v:textbox>
                    <w:txbxContent>
                      <w:p w14:paraId="19BB6005" w14:textId="77777777" w:rsidR="002167F5" w:rsidRDefault="002167F5" w:rsidP="002167F5">
                        <w:r>
                          <w:t>Body</w:t>
                        </w:r>
                      </w:p>
                    </w:txbxContent>
                  </v:textbox>
                  <w10:wrap type="square"/>
                </v:shape>
              </w:pict>
            </w:r>
          </w:p>
        </w:tc>
      </w:tr>
      <w:tr w:rsidR="00440A73" w:rsidRPr="00794325" w14:paraId="28A6EAFE" w14:textId="77777777" w:rsidTr="00794325">
        <w:trPr>
          <w:trHeight w:val="698"/>
        </w:trPr>
        <w:tc>
          <w:tcPr>
            <w:tcW w:w="9622" w:type="dxa"/>
            <w:gridSpan w:val="2"/>
            <w:tcBorders>
              <w:bottom w:val="single" w:sz="4" w:space="0" w:color="auto"/>
            </w:tcBorders>
            <w:shd w:val="clear" w:color="auto" w:fill="B4C6E7"/>
            <w:vAlign w:val="center"/>
          </w:tcPr>
          <w:p w14:paraId="4FE1E8A5"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lastRenderedPageBreak/>
              <w:t>MANAGEMENT OF PROCESS</w:t>
            </w:r>
          </w:p>
        </w:tc>
      </w:tr>
      <w:tr w:rsidR="0050682E" w:rsidRPr="00794325" w14:paraId="4527BCB6" w14:textId="77777777" w:rsidTr="00E94D3F">
        <w:trPr>
          <w:trHeight w:val="698"/>
        </w:trPr>
        <w:tc>
          <w:tcPr>
            <w:tcW w:w="9622" w:type="dxa"/>
            <w:gridSpan w:val="2"/>
            <w:shd w:val="clear" w:color="auto" w:fill="FFFFFF"/>
          </w:tcPr>
          <w:p w14:paraId="2520A3DC" w14:textId="77777777" w:rsidR="0050682E" w:rsidRDefault="0050682E" w:rsidP="0050682E">
            <w:pPr>
              <w:pStyle w:val="ListParagraph"/>
              <w:spacing w:line="276" w:lineRule="auto"/>
              <w:rPr>
                <w:rFonts w:ascii="Arial" w:hAnsi="Arial" w:cs="Arial"/>
                <w:sz w:val="16"/>
                <w:szCs w:val="16"/>
              </w:rPr>
            </w:pPr>
          </w:p>
          <w:p w14:paraId="1DDE9F40" w14:textId="77777777" w:rsidR="0050682E" w:rsidRDefault="0050682E" w:rsidP="0050682E">
            <w:pPr>
              <w:rPr>
                <w:rFonts w:ascii="Arial" w:hAnsi="Arial" w:cs="Arial"/>
                <w:sz w:val="16"/>
                <w:szCs w:val="16"/>
              </w:rPr>
            </w:pPr>
            <w:r>
              <w:rPr>
                <w:rFonts w:ascii="Arial" w:hAnsi="Arial" w:cs="Arial"/>
                <w:sz w:val="16"/>
                <w:szCs w:val="16"/>
              </w:rPr>
              <w:t>To improve this process, there was a need to redesign both the stop ends and the method of removal.</w:t>
            </w:r>
          </w:p>
          <w:p w14:paraId="00901872" w14:textId="77777777" w:rsidR="0050682E" w:rsidRDefault="0050682E" w:rsidP="0050682E">
            <w:pPr>
              <w:rPr>
                <w:rFonts w:ascii="Arial" w:hAnsi="Arial" w:cs="Arial"/>
                <w:sz w:val="16"/>
                <w:szCs w:val="16"/>
              </w:rPr>
            </w:pPr>
          </w:p>
          <w:p w14:paraId="330677C0" w14:textId="77777777" w:rsidR="0050682E" w:rsidRDefault="0050682E" w:rsidP="0050682E">
            <w:pPr>
              <w:rPr>
                <w:rFonts w:ascii="Arial" w:hAnsi="Arial" w:cs="Arial"/>
                <w:sz w:val="16"/>
                <w:szCs w:val="16"/>
              </w:rPr>
            </w:pPr>
            <w:r>
              <w:rPr>
                <w:rFonts w:ascii="Arial" w:hAnsi="Arial" w:cs="Arial"/>
                <w:sz w:val="16"/>
                <w:szCs w:val="16"/>
              </w:rPr>
              <w:t>The stop ends are now one complete fully bodied unit that are fitted from the top over the wires once the bed has been stressed.  There are no removal straps and the whole unit is cast over.  Via the addition of a key that fits in the top of the stop end and the introduction of a hydraulic unit, this now allows the stop end to be pulled free from the mould / product once the concrete has cured enough.</w:t>
            </w:r>
          </w:p>
          <w:p w14:paraId="1A2CCC48" w14:textId="77777777" w:rsidR="0050682E" w:rsidRDefault="0050682E" w:rsidP="0050682E">
            <w:pPr>
              <w:rPr>
                <w:rFonts w:ascii="Arial" w:hAnsi="Arial" w:cs="Arial"/>
                <w:sz w:val="16"/>
                <w:szCs w:val="16"/>
              </w:rPr>
            </w:pPr>
          </w:p>
          <w:p w14:paraId="43A5A8BB" w14:textId="3ECE5E61" w:rsidR="0050682E" w:rsidRDefault="0050682E" w:rsidP="0050682E">
            <w:pPr>
              <w:rPr>
                <w:rFonts w:ascii="Arial" w:hAnsi="Arial" w:cs="Arial"/>
                <w:sz w:val="16"/>
                <w:szCs w:val="16"/>
              </w:rPr>
            </w:pPr>
            <w:r>
              <w:rPr>
                <w:rFonts w:ascii="Arial" w:hAnsi="Arial" w:cs="Arial"/>
                <w:sz w:val="16"/>
                <w:szCs w:val="16"/>
              </w:rPr>
              <w:t xml:space="preserve">The hydraulic lifting system had been purchased previously for an alternative </w:t>
            </w:r>
            <w:r w:rsidR="008910A4">
              <w:rPr>
                <w:rFonts w:ascii="Arial" w:hAnsi="Arial" w:cs="Arial"/>
                <w:sz w:val="16"/>
                <w:szCs w:val="16"/>
              </w:rPr>
              <w:t>task;</w:t>
            </w:r>
            <w:r>
              <w:rPr>
                <w:rFonts w:ascii="Arial" w:hAnsi="Arial" w:cs="Arial"/>
                <w:sz w:val="16"/>
                <w:szCs w:val="16"/>
              </w:rPr>
              <w:t xml:space="preserve"> however</w:t>
            </w:r>
            <w:r w:rsidR="00296AF8">
              <w:rPr>
                <w:rFonts w:ascii="Arial" w:hAnsi="Arial" w:cs="Arial"/>
                <w:sz w:val="16"/>
                <w:szCs w:val="16"/>
              </w:rPr>
              <w:t>,</w:t>
            </w:r>
            <w:r>
              <w:rPr>
                <w:rFonts w:ascii="Arial" w:hAnsi="Arial" w:cs="Arial"/>
                <w:sz w:val="16"/>
                <w:szCs w:val="16"/>
              </w:rPr>
              <w:t xml:space="preserve"> this was never utilised as the original concept of its use was not sufficient.  This piece of equipment was adapted to be used within this process.</w:t>
            </w:r>
          </w:p>
          <w:p w14:paraId="4546E377" w14:textId="77777777" w:rsidR="0050682E" w:rsidRDefault="0050682E" w:rsidP="0050682E">
            <w:pPr>
              <w:rPr>
                <w:rFonts w:ascii="Arial" w:hAnsi="Arial" w:cs="Arial"/>
                <w:sz w:val="16"/>
                <w:szCs w:val="16"/>
              </w:rPr>
            </w:pPr>
          </w:p>
          <w:p w14:paraId="4B912000" w14:textId="77777777" w:rsidR="0050682E" w:rsidRDefault="0050682E" w:rsidP="0050682E">
            <w:pPr>
              <w:spacing w:line="276" w:lineRule="auto"/>
              <w:rPr>
                <w:rFonts w:ascii="Arial" w:hAnsi="Arial" w:cs="Arial"/>
                <w:sz w:val="16"/>
                <w:szCs w:val="16"/>
              </w:rPr>
            </w:pPr>
            <w:r>
              <w:rPr>
                <w:rFonts w:ascii="Arial" w:hAnsi="Arial" w:cs="Arial"/>
                <w:sz w:val="16"/>
                <w:szCs w:val="16"/>
              </w:rPr>
              <w:t xml:space="preserve">This has now eliminated the need for an operative to be positioned on top of the bed working at height and manually removing / forcing the stop ends out of the concrete removing all manual aspects of the process. </w:t>
            </w:r>
          </w:p>
          <w:p w14:paraId="19857CB0" w14:textId="77777777" w:rsidR="0050682E" w:rsidRDefault="0050682E" w:rsidP="0050682E">
            <w:pPr>
              <w:spacing w:line="276" w:lineRule="auto"/>
              <w:rPr>
                <w:rFonts w:ascii="Arial" w:hAnsi="Arial" w:cs="Arial"/>
                <w:sz w:val="16"/>
                <w:szCs w:val="16"/>
              </w:rPr>
            </w:pPr>
          </w:p>
          <w:p w14:paraId="310D39DD" w14:textId="77777777" w:rsidR="0050682E" w:rsidRDefault="0050682E" w:rsidP="0050682E">
            <w:pPr>
              <w:spacing w:line="276" w:lineRule="auto"/>
              <w:rPr>
                <w:rFonts w:ascii="Arial" w:hAnsi="Arial" w:cs="Arial"/>
                <w:sz w:val="16"/>
                <w:szCs w:val="16"/>
              </w:rPr>
            </w:pPr>
            <w:r>
              <w:rPr>
                <w:rFonts w:ascii="Arial" w:hAnsi="Arial" w:cs="Arial"/>
                <w:sz w:val="16"/>
                <w:szCs w:val="16"/>
              </w:rPr>
              <w:t>This design and concept reflect many of the MPA Vision Zero Values: -</w:t>
            </w:r>
          </w:p>
          <w:p w14:paraId="6371A987" w14:textId="77777777" w:rsidR="0050682E" w:rsidRDefault="0050682E" w:rsidP="0050682E">
            <w:pPr>
              <w:spacing w:line="276" w:lineRule="auto"/>
              <w:rPr>
                <w:rFonts w:ascii="Arial" w:hAnsi="Arial" w:cs="Arial"/>
                <w:sz w:val="16"/>
                <w:szCs w:val="16"/>
              </w:rPr>
            </w:pPr>
          </w:p>
          <w:p w14:paraId="1A817C82" w14:textId="77777777" w:rsidR="0050682E" w:rsidRDefault="0050682E" w:rsidP="0050682E">
            <w:pPr>
              <w:pStyle w:val="ListParagraph"/>
              <w:numPr>
                <w:ilvl w:val="0"/>
                <w:numId w:val="2"/>
              </w:numPr>
              <w:spacing w:line="276" w:lineRule="auto"/>
              <w:rPr>
                <w:rFonts w:ascii="Arial" w:hAnsi="Arial" w:cs="Arial"/>
                <w:sz w:val="16"/>
                <w:szCs w:val="16"/>
              </w:rPr>
            </w:pPr>
            <w:r>
              <w:rPr>
                <w:rFonts w:ascii="Arial" w:hAnsi="Arial" w:cs="Arial"/>
                <w:sz w:val="16"/>
                <w:szCs w:val="16"/>
              </w:rPr>
              <w:t>Empowerment – that site has felt empowered to consider alternative uses for redundant pieces of equipment.</w:t>
            </w:r>
          </w:p>
          <w:p w14:paraId="7492403E" w14:textId="77777777" w:rsidR="0050682E" w:rsidRDefault="0050682E" w:rsidP="0050682E">
            <w:pPr>
              <w:pStyle w:val="ListParagraph"/>
              <w:numPr>
                <w:ilvl w:val="0"/>
                <w:numId w:val="2"/>
              </w:numPr>
              <w:spacing w:line="276" w:lineRule="auto"/>
              <w:rPr>
                <w:rFonts w:ascii="Arial" w:hAnsi="Arial" w:cs="Arial"/>
                <w:sz w:val="16"/>
                <w:szCs w:val="16"/>
              </w:rPr>
            </w:pPr>
            <w:r>
              <w:rPr>
                <w:rFonts w:ascii="Arial" w:hAnsi="Arial" w:cs="Arial"/>
                <w:sz w:val="16"/>
                <w:szCs w:val="16"/>
              </w:rPr>
              <w:t>Leadership – that the Management have fully supported and encouraged this</w:t>
            </w:r>
          </w:p>
          <w:p w14:paraId="29B7937E" w14:textId="430AD9FD" w:rsidR="0050682E" w:rsidRDefault="0050682E" w:rsidP="0050682E">
            <w:pPr>
              <w:pStyle w:val="ListParagraph"/>
              <w:numPr>
                <w:ilvl w:val="0"/>
                <w:numId w:val="2"/>
              </w:numPr>
              <w:spacing w:line="276" w:lineRule="auto"/>
              <w:rPr>
                <w:rFonts w:ascii="Arial" w:hAnsi="Arial" w:cs="Arial"/>
                <w:sz w:val="16"/>
                <w:szCs w:val="16"/>
              </w:rPr>
            </w:pPr>
            <w:r>
              <w:rPr>
                <w:rFonts w:ascii="Arial" w:hAnsi="Arial" w:cs="Arial"/>
                <w:sz w:val="16"/>
                <w:szCs w:val="16"/>
              </w:rPr>
              <w:t xml:space="preserve">Zero Tolerance – the site has been driven with continuous improvement for this working practice </w:t>
            </w:r>
            <w:r w:rsidR="00296AF8">
              <w:rPr>
                <w:rFonts w:ascii="Arial" w:hAnsi="Arial" w:cs="Arial"/>
                <w:sz w:val="16"/>
                <w:szCs w:val="16"/>
              </w:rPr>
              <w:t>as</w:t>
            </w:r>
            <w:r>
              <w:rPr>
                <w:rFonts w:ascii="Arial" w:hAnsi="Arial" w:cs="Arial"/>
                <w:sz w:val="16"/>
                <w:szCs w:val="16"/>
              </w:rPr>
              <w:t xml:space="preserve"> part of the Fatal 6</w:t>
            </w:r>
          </w:p>
          <w:p w14:paraId="02A2241D" w14:textId="77777777" w:rsidR="0050682E" w:rsidRDefault="0050682E" w:rsidP="0050682E">
            <w:pPr>
              <w:pStyle w:val="ListParagraph"/>
              <w:numPr>
                <w:ilvl w:val="0"/>
                <w:numId w:val="2"/>
              </w:numPr>
              <w:spacing w:line="276" w:lineRule="auto"/>
              <w:rPr>
                <w:rFonts w:ascii="Arial" w:hAnsi="Arial" w:cs="Arial"/>
                <w:sz w:val="16"/>
                <w:szCs w:val="16"/>
              </w:rPr>
            </w:pPr>
            <w:r>
              <w:rPr>
                <w:rFonts w:ascii="Arial" w:hAnsi="Arial" w:cs="Arial"/>
                <w:sz w:val="16"/>
                <w:szCs w:val="16"/>
              </w:rPr>
              <w:t>High Quality Implementation – the design and concept have gone through many considerations to ensure success to a high standard</w:t>
            </w:r>
          </w:p>
          <w:p w14:paraId="2150301F" w14:textId="52B80F36" w:rsidR="0050682E" w:rsidRDefault="0050682E" w:rsidP="0050682E">
            <w:pPr>
              <w:pStyle w:val="ListParagraph"/>
              <w:numPr>
                <w:ilvl w:val="0"/>
                <w:numId w:val="2"/>
              </w:numPr>
              <w:spacing w:line="276" w:lineRule="auto"/>
              <w:rPr>
                <w:rFonts w:ascii="Arial" w:hAnsi="Arial" w:cs="Arial"/>
                <w:sz w:val="16"/>
                <w:szCs w:val="16"/>
              </w:rPr>
            </w:pPr>
            <w:r>
              <w:rPr>
                <w:rFonts w:ascii="Arial" w:hAnsi="Arial" w:cs="Arial"/>
                <w:sz w:val="16"/>
                <w:szCs w:val="16"/>
              </w:rPr>
              <w:lastRenderedPageBreak/>
              <w:t xml:space="preserve">Collaboration and </w:t>
            </w:r>
            <w:r w:rsidR="008910A4">
              <w:rPr>
                <w:rFonts w:ascii="Arial" w:hAnsi="Arial" w:cs="Arial"/>
                <w:sz w:val="16"/>
                <w:szCs w:val="16"/>
              </w:rPr>
              <w:t>sharing</w:t>
            </w:r>
            <w:r>
              <w:rPr>
                <w:rFonts w:ascii="Arial" w:hAnsi="Arial" w:cs="Arial"/>
                <w:sz w:val="16"/>
                <w:szCs w:val="16"/>
              </w:rPr>
              <w:t xml:space="preserve"> – with the immediate team undertaking the process being involved from the outset.</w:t>
            </w:r>
          </w:p>
          <w:p w14:paraId="1C52E8F6" w14:textId="77777777" w:rsidR="0050682E" w:rsidRDefault="0050682E" w:rsidP="0050682E">
            <w:pPr>
              <w:rPr>
                <w:rFonts w:ascii="Arial" w:hAnsi="Arial" w:cs="Arial"/>
                <w:sz w:val="16"/>
                <w:szCs w:val="16"/>
              </w:rPr>
            </w:pPr>
          </w:p>
          <w:p w14:paraId="33BFEBBA" w14:textId="77777777" w:rsidR="0050682E" w:rsidRDefault="0050682E" w:rsidP="0050682E">
            <w:pPr>
              <w:rPr>
                <w:rFonts w:ascii="Arial" w:hAnsi="Arial" w:cs="Arial"/>
                <w:sz w:val="16"/>
                <w:szCs w:val="16"/>
              </w:rPr>
            </w:pPr>
          </w:p>
          <w:p w14:paraId="2691DF14" w14:textId="77777777" w:rsidR="0050682E" w:rsidRPr="00794325" w:rsidRDefault="0050682E" w:rsidP="0050682E">
            <w:pPr>
              <w:spacing w:line="276" w:lineRule="auto"/>
              <w:rPr>
                <w:rFonts w:ascii="Arial" w:hAnsi="Arial" w:cs="Arial"/>
                <w:b/>
                <w:bCs/>
                <w:sz w:val="16"/>
                <w:szCs w:val="16"/>
              </w:rPr>
            </w:pPr>
          </w:p>
        </w:tc>
      </w:tr>
      <w:tr w:rsidR="0050682E" w:rsidRPr="00794325" w14:paraId="5185FCE2" w14:textId="77777777" w:rsidTr="00794325">
        <w:trPr>
          <w:trHeight w:val="698"/>
        </w:trPr>
        <w:tc>
          <w:tcPr>
            <w:tcW w:w="9622" w:type="dxa"/>
            <w:gridSpan w:val="2"/>
            <w:tcBorders>
              <w:bottom w:val="single" w:sz="4" w:space="0" w:color="auto"/>
            </w:tcBorders>
            <w:shd w:val="clear" w:color="auto" w:fill="B4C6E7"/>
            <w:vAlign w:val="center"/>
          </w:tcPr>
          <w:p w14:paraId="207F5FAC" w14:textId="77777777" w:rsidR="0050682E" w:rsidRPr="00794325" w:rsidRDefault="0050682E" w:rsidP="0050682E">
            <w:pPr>
              <w:spacing w:line="276" w:lineRule="auto"/>
              <w:rPr>
                <w:rFonts w:ascii="Arial" w:hAnsi="Arial" w:cs="Arial"/>
                <w:b/>
                <w:bCs/>
                <w:sz w:val="16"/>
                <w:szCs w:val="16"/>
              </w:rPr>
            </w:pPr>
            <w:r w:rsidRPr="00794325">
              <w:rPr>
                <w:rFonts w:ascii="Arial" w:hAnsi="Arial" w:cs="Arial"/>
                <w:b/>
                <w:bCs/>
                <w:sz w:val="16"/>
                <w:szCs w:val="16"/>
              </w:rPr>
              <w:lastRenderedPageBreak/>
              <w:t>BENEFITS</w:t>
            </w:r>
          </w:p>
        </w:tc>
      </w:tr>
      <w:tr w:rsidR="0050682E" w:rsidRPr="00794325" w14:paraId="5F0D5E21" w14:textId="77777777" w:rsidTr="00794325">
        <w:trPr>
          <w:trHeight w:val="698"/>
        </w:trPr>
        <w:tc>
          <w:tcPr>
            <w:tcW w:w="9622" w:type="dxa"/>
            <w:gridSpan w:val="2"/>
            <w:shd w:val="clear" w:color="auto" w:fill="FFFFFF"/>
            <w:vAlign w:val="center"/>
          </w:tcPr>
          <w:p w14:paraId="4EAE72FC" w14:textId="5F359C17" w:rsidR="0050682E" w:rsidRDefault="0050682E" w:rsidP="0050682E">
            <w:pPr>
              <w:rPr>
                <w:rFonts w:ascii="Arial" w:hAnsi="Arial" w:cs="Arial"/>
                <w:sz w:val="16"/>
                <w:szCs w:val="16"/>
              </w:rPr>
            </w:pPr>
            <w:r>
              <w:rPr>
                <w:rFonts w:ascii="Arial" w:hAnsi="Arial" w:cs="Arial"/>
                <w:sz w:val="16"/>
                <w:szCs w:val="16"/>
              </w:rPr>
              <w:t xml:space="preserve">The benefits of this change are firstly the elimination of the need </w:t>
            </w:r>
            <w:r w:rsidR="00296AF8">
              <w:rPr>
                <w:rFonts w:ascii="Arial" w:hAnsi="Arial" w:cs="Arial"/>
                <w:sz w:val="16"/>
                <w:szCs w:val="16"/>
              </w:rPr>
              <w:t>for</w:t>
            </w:r>
            <w:r>
              <w:rPr>
                <w:rFonts w:ascii="Arial" w:hAnsi="Arial" w:cs="Arial"/>
                <w:sz w:val="16"/>
                <w:szCs w:val="16"/>
              </w:rPr>
              <w:t xml:space="preserve"> an operative to climb onto a bed and work at height.  It has also removed the physical aspect of pushing out the stop ends.  </w:t>
            </w:r>
            <w:r w:rsidR="008910A4">
              <w:rPr>
                <w:rFonts w:ascii="Arial" w:hAnsi="Arial" w:cs="Arial"/>
                <w:sz w:val="16"/>
                <w:szCs w:val="16"/>
              </w:rPr>
              <w:t>T</w:t>
            </w:r>
            <w:r>
              <w:rPr>
                <w:rFonts w:ascii="Arial" w:hAnsi="Arial" w:cs="Arial"/>
                <w:sz w:val="16"/>
                <w:szCs w:val="16"/>
              </w:rPr>
              <w:t>he removal of stop ends is now automated and therefore this has improved the amount of time taken to remove these.</w:t>
            </w:r>
          </w:p>
          <w:p w14:paraId="157E08D0" w14:textId="77777777" w:rsidR="0050682E" w:rsidRDefault="0050682E" w:rsidP="0050682E">
            <w:pPr>
              <w:rPr>
                <w:rFonts w:ascii="Arial" w:hAnsi="Arial" w:cs="Arial"/>
                <w:sz w:val="16"/>
                <w:szCs w:val="16"/>
              </w:rPr>
            </w:pPr>
          </w:p>
          <w:p w14:paraId="1F24D02F" w14:textId="2BB48C2A" w:rsidR="0050682E" w:rsidRDefault="0050682E" w:rsidP="0050682E">
            <w:pPr>
              <w:rPr>
                <w:rFonts w:ascii="Arial" w:hAnsi="Arial" w:cs="Arial"/>
                <w:sz w:val="16"/>
                <w:szCs w:val="16"/>
              </w:rPr>
            </w:pPr>
            <w:r>
              <w:rPr>
                <w:rFonts w:ascii="Arial" w:hAnsi="Arial" w:cs="Arial"/>
                <w:sz w:val="16"/>
                <w:szCs w:val="16"/>
              </w:rPr>
              <w:t>Other benefits of this change have eliminated th</w:t>
            </w:r>
            <w:r w:rsidR="00296AF8">
              <w:rPr>
                <w:rFonts w:ascii="Arial" w:hAnsi="Arial" w:cs="Arial"/>
                <w:sz w:val="16"/>
                <w:szCs w:val="16"/>
              </w:rPr>
              <w:t>e</w:t>
            </w:r>
            <w:r>
              <w:rPr>
                <w:rFonts w:ascii="Arial" w:hAnsi="Arial" w:cs="Arial"/>
                <w:sz w:val="16"/>
                <w:szCs w:val="16"/>
              </w:rPr>
              <w:t xml:space="preserve"> physical aspect of the bed cleaning</w:t>
            </w:r>
            <w:r w:rsidR="008910A4">
              <w:rPr>
                <w:rFonts w:ascii="Arial" w:hAnsi="Arial" w:cs="Arial"/>
                <w:sz w:val="16"/>
                <w:szCs w:val="16"/>
              </w:rPr>
              <w:t xml:space="preserve"> process</w:t>
            </w:r>
            <w:r>
              <w:rPr>
                <w:rFonts w:ascii="Arial" w:hAnsi="Arial" w:cs="Arial"/>
                <w:sz w:val="16"/>
                <w:szCs w:val="16"/>
              </w:rPr>
              <w:t>. This has enabled us to utilise this manpower in other areas of the department</w:t>
            </w:r>
            <w:r w:rsidR="008910A4">
              <w:rPr>
                <w:rFonts w:ascii="Arial" w:hAnsi="Arial" w:cs="Arial"/>
                <w:sz w:val="16"/>
                <w:szCs w:val="16"/>
              </w:rPr>
              <w:t>, w</w:t>
            </w:r>
            <w:r>
              <w:rPr>
                <w:rFonts w:ascii="Arial" w:hAnsi="Arial" w:cs="Arial"/>
                <w:sz w:val="16"/>
                <w:szCs w:val="16"/>
              </w:rPr>
              <w:t>hich has created a more positive atmosphere within the team.</w:t>
            </w:r>
          </w:p>
          <w:p w14:paraId="62534C86" w14:textId="77777777" w:rsidR="0050682E" w:rsidRDefault="0050682E" w:rsidP="0050682E">
            <w:pPr>
              <w:rPr>
                <w:rFonts w:ascii="Arial" w:hAnsi="Arial" w:cs="Arial"/>
                <w:sz w:val="16"/>
                <w:szCs w:val="16"/>
              </w:rPr>
            </w:pPr>
          </w:p>
          <w:p w14:paraId="30ABAC63" w14:textId="39C07EE4" w:rsidR="0050682E" w:rsidRDefault="0050682E" w:rsidP="0050682E">
            <w:pPr>
              <w:rPr>
                <w:rFonts w:ascii="Arial" w:hAnsi="Arial" w:cs="Arial"/>
                <w:sz w:val="16"/>
                <w:szCs w:val="16"/>
              </w:rPr>
            </w:pPr>
            <w:r>
              <w:rPr>
                <w:rFonts w:ascii="Arial" w:hAnsi="Arial" w:cs="Arial"/>
                <w:sz w:val="16"/>
                <w:szCs w:val="16"/>
              </w:rPr>
              <w:t>It’s easier to extract the beams from the mould with the product lifter, the whole block is removed now prior to the process being undertaken exposing all the wires to lift from with the hooks of the lifter, the old-style unit made it harder to locate the hook of the product lifter into the block as there was only a small hole.</w:t>
            </w:r>
          </w:p>
          <w:p w14:paraId="45012788" w14:textId="77777777" w:rsidR="0050682E" w:rsidRDefault="0050682E" w:rsidP="0050682E">
            <w:pPr>
              <w:rPr>
                <w:rFonts w:ascii="Arial" w:hAnsi="Arial" w:cs="Arial"/>
                <w:sz w:val="16"/>
                <w:szCs w:val="16"/>
              </w:rPr>
            </w:pPr>
          </w:p>
          <w:p w14:paraId="585676E1" w14:textId="77777777" w:rsidR="0050682E" w:rsidRDefault="0050682E" w:rsidP="0050682E">
            <w:pPr>
              <w:rPr>
                <w:rFonts w:ascii="Arial" w:hAnsi="Arial" w:cs="Arial"/>
                <w:sz w:val="16"/>
                <w:szCs w:val="16"/>
              </w:rPr>
            </w:pPr>
            <w:r>
              <w:rPr>
                <w:rFonts w:ascii="Arial" w:hAnsi="Arial" w:cs="Arial"/>
                <w:sz w:val="16"/>
                <w:szCs w:val="16"/>
              </w:rPr>
              <w:t>Removal of working at height is part of the Fatal 6.</w:t>
            </w:r>
          </w:p>
          <w:p w14:paraId="4962AA26" w14:textId="77777777" w:rsidR="00A43ECC" w:rsidRDefault="00A43ECC" w:rsidP="0050682E">
            <w:pPr>
              <w:rPr>
                <w:rFonts w:ascii="Arial" w:hAnsi="Arial" w:cs="Arial"/>
                <w:sz w:val="16"/>
                <w:szCs w:val="16"/>
              </w:rPr>
            </w:pPr>
          </w:p>
          <w:p w14:paraId="20382B11" w14:textId="575E23A7" w:rsidR="0050682E" w:rsidRDefault="0050682E" w:rsidP="0050682E">
            <w:pPr>
              <w:rPr>
                <w:rFonts w:ascii="Arial" w:hAnsi="Arial" w:cs="Arial"/>
                <w:sz w:val="16"/>
                <w:szCs w:val="16"/>
              </w:rPr>
            </w:pPr>
            <w:r>
              <w:rPr>
                <w:rFonts w:ascii="Arial" w:hAnsi="Arial" w:cs="Arial"/>
                <w:sz w:val="16"/>
                <w:szCs w:val="16"/>
              </w:rPr>
              <w:t xml:space="preserve">This has been seen as a positive improvement within the process and </w:t>
            </w:r>
            <w:r w:rsidR="008910A4">
              <w:rPr>
                <w:rFonts w:ascii="Arial" w:hAnsi="Arial" w:cs="Arial"/>
                <w:sz w:val="16"/>
                <w:szCs w:val="16"/>
              </w:rPr>
              <w:t>was</w:t>
            </w:r>
            <w:r>
              <w:rPr>
                <w:rFonts w:ascii="Arial" w:hAnsi="Arial" w:cs="Arial"/>
                <w:sz w:val="16"/>
                <w:szCs w:val="16"/>
              </w:rPr>
              <w:t xml:space="preserve"> welcomed by the operatives.</w:t>
            </w:r>
          </w:p>
          <w:p w14:paraId="510ACF0D" w14:textId="556B9A30" w:rsidR="008910A4" w:rsidRDefault="00BF77BC" w:rsidP="0050682E">
            <w:pPr>
              <w:rPr>
                <w:rFonts w:ascii="Arial" w:hAnsi="Arial" w:cs="Arial"/>
                <w:sz w:val="16"/>
                <w:szCs w:val="16"/>
              </w:rPr>
            </w:pPr>
            <w:r>
              <w:rPr>
                <w:noProof/>
              </w:rPr>
              <w:pict w14:anchorId="325CC42E">
                <v:shape id="Picture 12" o:spid="_x0000_s1035" type="#_x0000_t75" style="position:absolute;margin-left:125.5pt;margin-top:1.75pt;width:105.45pt;height:140.6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0" o:title=""/>
                </v:shape>
              </w:pict>
            </w:r>
            <w:r>
              <w:rPr>
                <w:noProof/>
              </w:rPr>
              <w:pict w14:anchorId="43D72D7C">
                <v:shape id="Picture 3" o:spid="_x0000_s1033" type="#_x0000_t75" style="position:absolute;margin-left:6.4pt;margin-top:7.15pt;width:104.1pt;height:131.9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1" o:title=""/>
                </v:shape>
              </w:pict>
            </w:r>
          </w:p>
          <w:p w14:paraId="0B5CA41D" w14:textId="77777777" w:rsidR="00B53F71" w:rsidRDefault="00B53F71" w:rsidP="0050682E">
            <w:pPr>
              <w:rPr>
                <w:rFonts w:ascii="Arial" w:hAnsi="Arial" w:cs="Arial"/>
                <w:sz w:val="16"/>
                <w:szCs w:val="16"/>
              </w:rPr>
            </w:pPr>
          </w:p>
          <w:p w14:paraId="26EE0CB5" w14:textId="77777777" w:rsidR="00B53F71" w:rsidRDefault="00B53F71" w:rsidP="0050682E">
            <w:pPr>
              <w:rPr>
                <w:rFonts w:ascii="Arial" w:hAnsi="Arial" w:cs="Arial"/>
                <w:sz w:val="16"/>
                <w:szCs w:val="16"/>
              </w:rPr>
            </w:pPr>
          </w:p>
          <w:p w14:paraId="2B6DF960" w14:textId="77777777" w:rsidR="00B53F71" w:rsidRDefault="00B53F71" w:rsidP="0050682E">
            <w:pPr>
              <w:rPr>
                <w:rFonts w:ascii="Arial" w:hAnsi="Arial" w:cs="Arial"/>
                <w:sz w:val="16"/>
                <w:szCs w:val="16"/>
              </w:rPr>
            </w:pPr>
          </w:p>
          <w:p w14:paraId="0D98E862" w14:textId="77777777" w:rsidR="00B53F71" w:rsidRDefault="00B53F71" w:rsidP="0050682E">
            <w:pPr>
              <w:rPr>
                <w:rFonts w:ascii="Arial" w:hAnsi="Arial" w:cs="Arial"/>
                <w:sz w:val="16"/>
                <w:szCs w:val="16"/>
              </w:rPr>
            </w:pPr>
          </w:p>
          <w:p w14:paraId="2E91DE5A" w14:textId="77777777" w:rsidR="00B53F71" w:rsidRDefault="00B53F71" w:rsidP="0050682E">
            <w:pPr>
              <w:rPr>
                <w:rFonts w:ascii="Arial" w:hAnsi="Arial" w:cs="Arial"/>
                <w:sz w:val="16"/>
                <w:szCs w:val="16"/>
              </w:rPr>
            </w:pPr>
          </w:p>
          <w:p w14:paraId="3C51CE91" w14:textId="77777777" w:rsidR="00B53F71" w:rsidRDefault="00B53F71" w:rsidP="0050682E">
            <w:pPr>
              <w:rPr>
                <w:rFonts w:ascii="Arial" w:hAnsi="Arial" w:cs="Arial"/>
                <w:sz w:val="16"/>
                <w:szCs w:val="16"/>
              </w:rPr>
            </w:pPr>
          </w:p>
          <w:p w14:paraId="0CD391CD" w14:textId="77777777" w:rsidR="00B53F71" w:rsidRDefault="00B53F71" w:rsidP="0050682E">
            <w:pPr>
              <w:rPr>
                <w:rFonts w:ascii="Arial" w:hAnsi="Arial" w:cs="Arial"/>
                <w:sz w:val="16"/>
                <w:szCs w:val="16"/>
              </w:rPr>
            </w:pPr>
          </w:p>
          <w:p w14:paraId="5E003F96" w14:textId="77777777" w:rsidR="00B53F71" w:rsidRDefault="00B53F71" w:rsidP="0050682E">
            <w:pPr>
              <w:rPr>
                <w:rFonts w:ascii="Arial" w:hAnsi="Arial" w:cs="Arial"/>
                <w:sz w:val="16"/>
                <w:szCs w:val="16"/>
              </w:rPr>
            </w:pPr>
          </w:p>
          <w:p w14:paraId="36E15E19" w14:textId="77777777" w:rsidR="00B53F71" w:rsidRDefault="00B53F71" w:rsidP="0050682E">
            <w:pPr>
              <w:rPr>
                <w:rFonts w:ascii="Arial" w:hAnsi="Arial" w:cs="Arial"/>
                <w:sz w:val="16"/>
                <w:szCs w:val="16"/>
              </w:rPr>
            </w:pPr>
          </w:p>
          <w:p w14:paraId="0184FC65" w14:textId="77777777" w:rsidR="00B53F71" w:rsidRDefault="00B53F71" w:rsidP="0050682E">
            <w:pPr>
              <w:rPr>
                <w:rFonts w:ascii="Arial" w:hAnsi="Arial" w:cs="Arial"/>
                <w:sz w:val="16"/>
                <w:szCs w:val="16"/>
              </w:rPr>
            </w:pPr>
          </w:p>
          <w:p w14:paraId="78336B42" w14:textId="77777777" w:rsidR="00B53F71" w:rsidRDefault="00B53F71" w:rsidP="0050682E">
            <w:pPr>
              <w:rPr>
                <w:rFonts w:ascii="Arial" w:hAnsi="Arial" w:cs="Arial"/>
                <w:sz w:val="16"/>
                <w:szCs w:val="16"/>
              </w:rPr>
            </w:pPr>
          </w:p>
          <w:p w14:paraId="02F6B4E9" w14:textId="7EF7BE75" w:rsidR="00B53F71" w:rsidRDefault="00BF77BC" w:rsidP="0050682E">
            <w:pPr>
              <w:rPr>
                <w:rFonts w:ascii="Arial" w:hAnsi="Arial" w:cs="Arial"/>
                <w:sz w:val="16"/>
                <w:szCs w:val="16"/>
              </w:rPr>
            </w:pPr>
            <w:r>
              <w:rPr>
                <w:noProof/>
              </w:rPr>
              <w:pict w14:anchorId="698DB822">
                <v:shape id="_x0000_s1034" type="#_x0000_t202" style="position:absolute;margin-left:126.35pt;margin-top:4.3pt;width:106.55pt;height:36.25pt;z-index:251659776;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">
                  <v:textbox>
                    <w:txbxContent>
                      <w:p w14:paraId="291DCD57" w14:textId="77777777" w:rsidR="00A43ECC" w:rsidRPr="00B40CAD" w:rsidRDefault="00A43ECC" w:rsidP="00A43ECC">
                        <w:pPr>
                          <w:jc w:val="center"/>
                          <w:rPr>
                            <w:sz w:val="20"/>
                            <w:szCs w:val="20"/>
                          </w:rPr>
                        </w:pPr>
                        <w:r w:rsidRPr="00B40CAD">
                          <w:rPr>
                            <w:sz w:val="20"/>
                            <w:szCs w:val="20"/>
                          </w:rPr>
                          <w:t>New Example full bodied unit. 3 wires</w:t>
                        </w:r>
                      </w:p>
                    </w:txbxContent>
                  </v:textbox>
                  <w10:wrap type="square"/>
                </v:shape>
              </w:pict>
            </w:r>
            <w:r>
              <w:rPr>
                <w:noProof/>
              </w:rPr>
              <w:pict w14:anchorId="612128F0">
                <v:shape id="_x0000_s1032" type="#_x0000_t202" style="position:absolute;margin-left:.9pt;margin-top:5.75pt;width:108.2pt;height:35.15pt;z-index:251661824;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">
                  <v:textbox>
                    <w:txbxContent>
                      <w:p w14:paraId="02C62354" w14:textId="77777777" w:rsidR="00A43ECC" w:rsidRPr="00B40CAD" w:rsidRDefault="00A43ECC" w:rsidP="00A43ECC">
                        <w:pPr>
                          <w:jc w:val="center"/>
                          <w:rPr>
                            <w:sz w:val="20"/>
                            <w:szCs w:val="20"/>
                          </w:rPr>
                        </w:pPr>
                        <w:r w:rsidRPr="00B40CAD">
                          <w:rPr>
                            <w:sz w:val="20"/>
                            <w:szCs w:val="20"/>
                          </w:rPr>
                          <w:t>Example old Type Body and top. 4 Wires</w:t>
                        </w:r>
                      </w:p>
                    </w:txbxContent>
                  </v:textbox>
                </v:shape>
              </w:pict>
            </w:r>
          </w:p>
          <w:p w14:paraId="4C63F3B9" w14:textId="77777777" w:rsidR="00B53F71" w:rsidRDefault="00B53F71" w:rsidP="0050682E">
            <w:pPr>
              <w:rPr>
                <w:rFonts w:ascii="Arial" w:hAnsi="Arial" w:cs="Arial"/>
                <w:sz w:val="16"/>
                <w:szCs w:val="16"/>
              </w:rPr>
            </w:pPr>
          </w:p>
          <w:p w14:paraId="1347AFF6" w14:textId="77777777" w:rsidR="00B53F71" w:rsidRDefault="00B53F71" w:rsidP="0050682E">
            <w:pPr>
              <w:rPr>
                <w:rFonts w:ascii="Arial" w:hAnsi="Arial" w:cs="Arial"/>
                <w:sz w:val="16"/>
                <w:szCs w:val="16"/>
              </w:rPr>
            </w:pPr>
          </w:p>
          <w:p w14:paraId="7A09901E" w14:textId="77777777" w:rsidR="00B53F71" w:rsidRDefault="00B53F71" w:rsidP="0050682E">
            <w:pPr>
              <w:rPr>
                <w:rFonts w:ascii="Arial" w:hAnsi="Arial" w:cs="Arial"/>
                <w:sz w:val="16"/>
                <w:szCs w:val="16"/>
              </w:rPr>
            </w:pPr>
          </w:p>
          <w:p w14:paraId="58AE130D" w14:textId="0F34FDC2" w:rsidR="00A43ECC" w:rsidRDefault="00A43ECC" w:rsidP="0050682E">
            <w:pPr>
              <w:rPr>
                <w:rFonts w:ascii="Arial" w:hAnsi="Arial" w:cs="Arial"/>
                <w:sz w:val="16"/>
                <w:szCs w:val="16"/>
              </w:rPr>
            </w:pPr>
          </w:p>
          <w:p w14:paraId="1C435B2C" w14:textId="429F695E" w:rsidR="0050682E" w:rsidRPr="00794325" w:rsidRDefault="0050682E" w:rsidP="0050682E">
            <w:pPr>
              <w:spacing w:line="276" w:lineRule="auto"/>
              <w:rPr>
                <w:rFonts w:ascii="Arial" w:hAnsi="Arial" w:cs="Arial"/>
                <w:b/>
                <w:bCs/>
                <w:sz w:val="16"/>
                <w:szCs w:val="16"/>
              </w:rPr>
            </w:pPr>
            <w:r>
              <w:rPr>
                <w:rFonts w:ascii="Arial" w:hAnsi="Arial" w:cs="Arial"/>
                <w:sz w:val="16"/>
                <w:szCs w:val="16"/>
              </w:rPr>
              <w:t>Using this new type stop end (as you can see from the picture) has enabled us to remove a wire without effecting the structural integrity of the product. We used 4 wires with the old-style block, the 4</w:t>
            </w:r>
            <w:r w:rsidRPr="00AF29DA">
              <w:rPr>
                <w:rFonts w:ascii="Arial" w:hAnsi="Arial" w:cs="Arial"/>
                <w:sz w:val="16"/>
                <w:szCs w:val="16"/>
                <w:vertAlign w:val="superscript"/>
              </w:rPr>
              <w:t>th</w:t>
            </w:r>
            <w:r>
              <w:rPr>
                <w:rFonts w:ascii="Arial" w:hAnsi="Arial" w:cs="Arial"/>
                <w:sz w:val="16"/>
                <w:szCs w:val="16"/>
              </w:rPr>
              <w:t xml:space="preserve"> wire was only for helping to remove the product from the mould due to the design of the stop end and nothing to do with the strength of the beam. With the new full-bodied stop end we only use 3 wires as we can still remove the beams with the remaining middle wire. This reduction of wire has helped </w:t>
            </w:r>
            <w:r w:rsidR="008910A4">
              <w:rPr>
                <w:rFonts w:ascii="Arial" w:hAnsi="Arial" w:cs="Arial"/>
                <w:sz w:val="16"/>
                <w:szCs w:val="16"/>
              </w:rPr>
              <w:t>the</w:t>
            </w:r>
            <w:r>
              <w:rPr>
                <w:rFonts w:ascii="Arial" w:hAnsi="Arial" w:cs="Arial"/>
                <w:sz w:val="16"/>
                <w:szCs w:val="16"/>
              </w:rPr>
              <w:t xml:space="preserve"> site save over £400.000 for this shop alone with additional savings from other departments to come. This has helped the business counteract the price increase</w:t>
            </w:r>
            <w:r w:rsidR="008910A4">
              <w:rPr>
                <w:rFonts w:ascii="Arial" w:hAnsi="Arial" w:cs="Arial"/>
                <w:sz w:val="16"/>
                <w:szCs w:val="16"/>
              </w:rPr>
              <w:t>s</w:t>
            </w:r>
            <w:r>
              <w:rPr>
                <w:rFonts w:ascii="Arial" w:hAnsi="Arial" w:cs="Arial"/>
                <w:sz w:val="16"/>
                <w:szCs w:val="16"/>
              </w:rPr>
              <w:t xml:space="preserve"> of steel within the industry while still making a saving to the business.</w:t>
            </w:r>
          </w:p>
        </w:tc>
      </w:tr>
      <w:tr w:rsidR="0050682E" w:rsidRPr="00794325" w14:paraId="3A9DF62A" w14:textId="77777777" w:rsidTr="00794325">
        <w:trPr>
          <w:trHeight w:val="698"/>
        </w:trPr>
        <w:tc>
          <w:tcPr>
            <w:tcW w:w="9622" w:type="dxa"/>
            <w:gridSpan w:val="2"/>
            <w:tcBorders>
              <w:bottom w:val="single" w:sz="4" w:space="0" w:color="auto"/>
            </w:tcBorders>
            <w:shd w:val="clear" w:color="auto" w:fill="B4C6E7"/>
            <w:vAlign w:val="center"/>
          </w:tcPr>
          <w:p w14:paraId="1EE10C34" w14:textId="77777777" w:rsidR="0050682E" w:rsidRPr="00794325" w:rsidRDefault="0050682E" w:rsidP="0050682E">
            <w:pPr>
              <w:spacing w:line="276" w:lineRule="auto"/>
              <w:rPr>
                <w:rFonts w:ascii="Arial" w:hAnsi="Arial" w:cs="Arial"/>
                <w:b/>
                <w:bCs/>
                <w:sz w:val="16"/>
                <w:szCs w:val="16"/>
              </w:rPr>
            </w:pPr>
            <w:r w:rsidRPr="00794325">
              <w:rPr>
                <w:rFonts w:ascii="Arial" w:hAnsi="Arial" w:cs="Arial"/>
                <w:b/>
                <w:bCs/>
                <w:sz w:val="16"/>
                <w:szCs w:val="16"/>
              </w:rPr>
              <w:t>INNOVATION</w:t>
            </w:r>
          </w:p>
        </w:tc>
      </w:tr>
      <w:tr w:rsidR="0050682E" w:rsidRPr="00794325" w14:paraId="7829DC1D" w14:textId="77777777" w:rsidTr="00794325">
        <w:trPr>
          <w:trHeight w:val="698"/>
        </w:trPr>
        <w:tc>
          <w:tcPr>
            <w:tcW w:w="9622" w:type="dxa"/>
            <w:gridSpan w:val="2"/>
            <w:shd w:val="clear" w:color="auto" w:fill="FFFFFF"/>
            <w:vAlign w:val="center"/>
          </w:tcPr>
          <w:p w14:paraId="6DF27490" w14:textId="4A4C3DC5" w:rsidR="0050682E" w:rsidRDefault="0050682E" w:rsidP="0050682E">
            <w:pPr>
              <w:spacing w:line="276" w:lineRule="auto"/>
              <w:rPr>
                <w:rFonts w:ascii="Arial" w:hAnsi="Arial" w:cs="Arial"/>
                <w:sz w:val="16"/>
                <w:szCs w:val="16"/>
              </w:rPr>
            </w:pPr>
            <w:r>
              <w:rPr>
                <w:rFonts w:ascii="Arial" w:hAnsi="Arial" w:cs="Arial"/>
                <w:sz w:val="16"/>
                <w:szCs w:val="16"/>
              </w:rPr>
              <w:t>Before the alterations were made</w:t>
            </w:r>
            <w:r w:rsidR="008910A4">
              <w:rPr>
                <w:rFonts w:ascii="Arial" w:hAnsi="Arial" w:cs="Arial"/>
                <w:sz w:val="16"/>
                <w:szCs w:val="16"/>
              </w:rPr>
              <w:t>,</w:t>
            </w:r>
            <w:r>
              <w:rPr>
                <w:rFonts w:ascii="Arial" w:hAnsi="Arial" w:cs="Arial"/>
                <w:sz w:val="16"/>
                <w:szCs w:val="16"/>
              </w:rPr>
              <w:t xml:space="preserve"> the redundant piece of equipment had been sat in </w:t>
            </w:r>
            <w:r w:rsidR="008910A4">
              <w:rPr>
                <w:rFonts w:ascii="Arial" w:hAnsi="Arial" w:cs="Arial"/>
                <w:sz w:val="16"/>
                <w:szCs w:val="16"/>
              </w:rPr>
              <w:t>a</w:t>
            </w:r>
            <w:r>
              <w:rPr>
                <w:rFonts w:ascii="Arial" w:hAnsi="Arial" w:cs="Arial"/>
                <w:sz w:val="16"/>
                <w:szCs w:val="16"/>
              </w:rPr>
              <w:t xml:space="preserve"> corner gathering dust and was a waste of more than £20,000. Utilising and modifying this machine with a new design and use concept, this is </w:t>
            </w:r>
            <w:r w:rsidR="008910A4">
              <w:rPr>
                <w:rFonts w:ascii="Arial" w:hAnsi="Arial" w:cs="Arial"/>
                <w:sz w:val="16"/>
                <w:szCs w:val="16"/>
              </w:rPr>
              <w:t xml:space="preserve">a </w:t>
            </w:r>
            <w:r>
              <w:rPr>
                <w:rFonts w:ascii="Arial" w:hAnsi="Arial" w:cs="Arial"/>
                <w:sz w:val="16"/>
                <w:szCs w:val="16"/>
              </w:rPr>
              <w:t>clear case of using innovation and has only benefi</w:t>
            </w:r>
            <w:r w:rsidR="008910A4">
              <w:rPr>
                <w:rFonts w:ascii="Arial" w:hAnsi="Arial" w:cs="Arial"/>
                <w:sz w:val="16"/>
                <w:szCs w:val="16"/>
              </w:rPr>
              <w:t>t</w:t>
            </w:r>
            <w:r>
              <w:rPr>
                <w:rFonts w:ascii="Arial" w:hAnsi="Arial" w:cs="Arial"/>
                <w:sz w:val="16"/>
                <w:szCs w:val="16"/>
              </w:rPr>
              <w:t>ted the department going forward.</w:t>
            </w:r>
          </w:p>
          <w:p w14:paraId="096EA5DD" w14:textId="77777777" w:rsidR="0050682E" w:rsidRDefault="0050682E" w:rsidP="0050682E">
            <w:pPr>
              <w:spacing w:line="276" w:lineRule="auto"/>
              <w:rPr>
                <w:rFonts w:ascii="Arial" w:hAnsi="Arial" w:cs="Arial"/>
                <w:sz w:val="16"/>
                <w:szCs w:val="16"/>
              </w:rPr>
            </w:pPr>
          </w:p>
          <w:p w14:paraId="4158F54B" w14:textId="652CB2B2" w:rsidR="004A759B" w:rsidRDefault="0050682E" w:rsidP="0050682E">
            <w:pPr>
              <w:spacing w:line="276" w:lineRule="auto"/>
              <w:rPr>
                <w:rFonts w:ascii="Arial" w:hAnsi="Arial" w:cs="Arial"/>
                <w:sz w:val="16"/>
                <w:szCs w:val="16"/>
              </w:rPr>
            </w:pPr>
            <w:r>
              <w:rPr>
                <w:rFonts w:ascii="Arial" w:hAnsi="Arial" w:cs="Arial"/>
                <w:sz w:val="16"/>
                <w:szCs w:val="16"/>
              </w:rPr>
              <w:t>This is also a unique way of resolving this issue and has allowed a clear enhancement to this working practice.</w:t>
            </w:r>
          </w:p>
          <w:p w14:paraId="19E839EF" w14:textId="7D035672" w:rsidR="004A759B" w:rsidRDefault="004A759B" w:rsidP="0050682E">
            <w:pPr>
              <w:spacing w:line="276" w:lineRule="auto"/>
              <w:rPr>
                <w:rFonts w:ascii="Arial" w:hAnsi="Arial" w:cs="Arial"/>
                <w:sz w:val="16"/>
                <w:szCs w:val="16"/>
              </w:rPr>
            </w:pPr>
          </w:p>
          <w:p w14:paraId="04183E57" w14:textId="7B77A753" w:rsidR="004A759B" w:rsidRDefault="00BF77BC" w:rsidP="0050682E">
            <w:pPr>
              <w:spacing w:line="276" w:lineRule="auto"/>
              <w:rPr>
                <w:rFonts w:ascii="Arial" w:hAnsi="Arial" w:cs="Arial"/>
                <w:sz w:val="16"/>
                <w:szCs w:val="16"/>
              </w:rPr>
            </w:pPr>
            <w:r>
              <w:lastRenderedPageBreak/>
              <w:pict w14:anchorId="5489EA1C">
                <v:shape id="Picture 14" o:spid="_x0000_i1026" type="#_x0000_t75" style="width:188.25pt;height:141pt;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allowoverlap="f">
                  <v:imagedata r:id="rId12" o:title=""/>
                </v:shape>
              </w:pict>
            </w:r>
            <w:r>
              <w:rPr>
                <w:noProof/>
              </w:rPr>
              <w:pict w14:anchorId="7E180B55">
                <v:shape id="_x0000_s1038" type="#_x0000_t202" style="position:absolute;margin-left:-.1pt;margin-top:193.95pt;width:142.8pt;height:110.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">
                  <v:textbox style="mso-fit-shape-to-text:t">
                    <w:txbxContent>
                      <w:p w14:paraId="4D0E44CC" w14:textId="77777777" w:rsidR="00F75B3E" w:rsidRDefault="00F75B3E" w:rsidP="00F75B3E">
                        <w:r>
                          <w:t>New process in operation</w:t>
                        </w:r>
                      </w:p>
                    </w:txbxContent>
                  </v:textbox>
                  <w10:wrap type="square"/>
                </v:shape>
              </w:pict>
            </w:r>
          </w:p>
          <w:p w14:paraId="58F989D7" w14:textId="63F0CD3D" w:rsidR="0050682E" w:rsidRPr="00794325" w:rsidRDefault="00BF77BC" w:rsidP="0050682E">
            <w:pPr>
              <w:spacing w:line="276" w:lineRule="auto"/>
              <w:rPr>
                <w:rFonts w:ascii="Arial" w:hAnsi="Arial" w:cs="Arial"/>
                <w:b/>
                <w:bCs/>
                <w:sz w:val="16"/>
                <w:szCs w:val="16"/>
              </w:rPr>
            </w:pPr>
            <w:r>
              <w:rPr>
                <w:rFonts w:ascii="Arial" w:hAnsi="Arial" w:cs="Arial"/>
                <w:noProof/>
                <w:sz w:val="16"/>
                <w:szCs w:val="16"/>
              </w:rPr>
              <w:pict w14:anchorId="5F6FED55">
                <v:shape id="Picture 2" o:spid="_x0000_i1027" type="#_x0000_t75" style="width:221.25pt;height:73.5pt;visibility:visible;mso-wrap-style:square">
                  <v:imagedata r:id="rId13" o:title=""/>
                </v:shape>
              </w:pict>
            </w:r>
          </w:p>
        </w:tc>
      </w:tr>
      <w:tr w:rsidR="0050682E" w:rsidRPr="00794325" w14:paraId="63E78569" w14:textId="77777777" w:rsidTr="00794325">
        <w:trPr>
          <w:trHeight w:val="698"/>
        </w:trPr>
        <w:tc>
          <w:tcPr>
            <w:tcW w:w="9622" w:type="dxa"/>
            <w:gridSpan w:val="2"/>
            <w:tcBorders>
              <w:bottom w:val="single" w:sz="4" w:space="0" w:color="auto"/>
            </w:tcBorders>
            <w:shd w:val="clear" w:color="auto" w:fill="B4C6E7"/>
            <w:vAlign w:val="center"/>
          </w:tcPr>
          <w:p w14:paraId="78EE2AA9" w14:textId="77777777" w:rsidR="0050682E" w:rsidRPr="00794325" w:rsidRDefault="0050682E" w:rsidP="0050682E">
            <w:pPr>
              <w:spacing w:line="276" w:lineRule="auto"/>
              <w:rPr>
                <w:rFonts w:ascii="Arial" w:hAnsi="Arial" w:cs="Arial"/>
                <w:b/>
                <w:bCs/>
                <w:sz w:val="16"/>
                <w:szCs w:val="16"/>
              </w:rPr>
            </w:pPr>
            <w:r w:rsidRPr="00794325">
              <w:rPr>
                <w:rFonts w:ascii="Arial" w:hAnsi="Arial" w:cs="Arial"/>
                <w:b/>
                <w:bCs/>
                <w:sz w:val="16"/>
                <w:szCs w:val="16"/>
              </w:rPr>
              <w:lastRenderedPageBreak/>
              <w:t>DEVELOPMENT &amp; TRANSFERABILITY</w:t>
            </w:r>
          </w:p>
        </w:tc>
      </w:tr>
      <w:tr w:rsidR="0050682E" w:rsidRPr="00794325" w14:paraId="4EDB7E7D" w14:textId="77777777" w:rsidTr="00794325">
        <w:trPr>
          <w:trHeight w:val="698"/>
        </w:trPr>
        <w:tc>
          <w:tcPr>
            <w:tcW w:w="9622" w:type="dxa"/>
            <w:gridSpan w:val="2"/>
            <w:shd w:val="clear" w:color="auto" w:fill="FFFFFF"/>
            <w:vAlign w:val="center"/>
          </w:tcPr>
          <w:p w14:paraId="43F5FC43" w14:textId="3298FC80" w:rsidR="0050682E" w:rsidRPr="00794325" w:rsidRDefault="0050682E" w:rsidP="0050682E">
            <w:pPr>
              <w:spacing w:line="276" w:lineRule="auto"/>
              <w:rPr>
                <w:rFonts w:ascii="Arial" w:hAnsi="Arial" w:cs="Arial"/>
                <w:b/>
                <w:bCs/>
                <w:sz w:val="16"/>
                <w:szCs w:val="16"/>
              </w:rPr>
            </w:pPr>
            <w:r>
              <w:rPr>
                <w:rFonts w:ascii="Arial" w:hAnsi="Arial" w:cs="Arial"/>
                <w:sz w:val="16"/>
                <w:szCs w:val="16"/>
              </w:rPr>
              <w:t>Now that this has been successfully implemented within this shop, the principle can be utilised in other areas of the Hoveringham site.</w:t>
            </w:r>
          </w:p>
        </w:tc>
      </w:tr>
      <w:tr w:rsidR="0050682E" w:rsidRPr="00794325" w14:paraId="63F4333A" w14:textId="77777777" w:rsidTr="00794325">
        <w:trPr>
          <w:trHeight w:val="698"/>
        </w:trPr>
        <w:tc>
          <w:tcPr>
            <w:tcW w:w="9622" w:type="dxa"/>
            <w:gridSpan w:val="2"/>
            <w:shd w:val="clear" w:color="auto" w:fill="B4C6E7"/>
            <w:vAlign w:val="center"/>
          </w:tcPr>
          <w:p w14:paraId="55906DAE" w14:textId="77777777" w:rsidR="0050682E" w:rsidRPr="00794325" w:rsidRDefault="0050682E" w:rsidP="0050682E">
            <w:pPr>
              <w:spacing w:line="276" w:lineRule="auto"/>
              <w:rPr>
                <w:rFonts w:ascii="Arial" w:hAnsi="Arial" w:cs="Arial"/>
                <w:b/>
                <w:bCs/>
                <w:sz w:val="16"/>
                <w:szCs w:val="16"/>
              </w:rPr>
            </w:pPr>
            <w:r w:rsidRPr="00794325">
              <w:rPr>
                <w:rFonts w:ascii="Arial" w:hAnsi="Arial" w:cs="Arial"/>
                <w:b/>
                <w:bCs/>
                <w:sz w:val="16"/>
                <w:szCs w:val="16"/>
              </w:rPr>
              <w:t>NB if document has embedded images try and include these</w:t>
            </w:r>
          </w:p>
          <w:p w14:paraId="20CC981C" w14:textId="77777777" w:rsidR="0050682E" w:rsidRPr="00794325" w:rsidRDefault="0050682E" w:rsidP="0050682E">
            <w:pPr>
              <w:spacing w:line="276" w:lineRule="auto"/>
              <w:rPr>
                <w:rFonts w:ascii="Arial" w:hAnsi="Arial" w:cs="Arial"/>
                <w:b/>
                <w:bCs/>
                <w:sz w:val="16"/>
                <w:szCs w:val="16"/>
              </w:rPr>
            </w:pPr>
            <w:r w:rsidRPr="00794325">
              <w:rPr>
                <w:rFonts w:ascii="Arial" w:hAnsi="Arial" w:cs="Arial"/>
                <w:b/>
                <w:bCs/>
                <w:sz w:val="16"/>
                <w:szCs w:val="16"/>
              </w:rPr>
              <w:t>If other documents provided say additional information available.</w:t>
            </w:r>
          </w:p>
        </w:tc>
      </w:tr>
    </w:tbl>
    <w:p w14:paraId="2A5E15BB" w14:textId="77777777" w:rsidR="00D84BD1" w:rsidRDefault="00D84BD1"/>
    <w:p w14:paraId="767482B8" w14:textId="77777777" w:rsidR="00BD2C6D" w:rsidRDefault="00BD2C6D"/>
    <w:p w14:paraId="6EC7BA3D" w14:textId="77777777" w:rsidR="00BD2C6D" w:rsidRDefault="00BD2C6D"/>
    <w:p w14:paraId="7F40977D" w14:textId="77777777" w:rsidR="00DA5166" w:rsidRDefault="00DA5166"/>
    <w:sectPr w:rsidR="00DA5166" w:rsidSect="00DA5166">
      <w:headerReference w:type="even" r:id="rId14"/>
      <w:headerReference w:type="default" r:id="rId15"/>
      <w:footerReference w:type="even" r:id="rId16"/>
      <w:footerReference w:type="default" r:id="rId17"/>
      <w:headerReference w:type="first" r:id="rId18"/>
      <w:footerReference w:type="first" r:id="rId19"/>
      <w:pgSz w:w="11900" w:h="16840"/>
      <w:pgMar w:top="3738"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507F3" w14:textId="77777777" w:rsidR="00AC55A0" w:rsidRDefault="00AC55A0" w:rsidP="00BD2C6D">
      <w:r>
        <w:separator/>
      </w:r>
    </w:p>
  </w:endnote>
  <w:endnote w:type="continuationSeparator" w:id="0">
    <w:p w14:paraId="4DDFD56B" w14:textId="77777777" w:rsidR="00AC55A0" w:rsidRDefault="00AC55A0" w:rsidP="00BD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D9568" w14:textId="77777777" w:rsidR="001123BE" w:rsidRDefault="001123BE" w:rsidP="00D84B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DC9A839" w14:textId="77777777" w:rsidR="001123BE" w:rsidRDefault="001123BE" w:rsidP="001123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78803" w14:textId="77777777" w:rsidR="001123BE" w:rsidRPr="00794325" w:rsidRDefault="001123BE" w:rsidP="001123BE">
    <w:pPr>
      <w:pStyle w:val="Footer"/>
      <w:framePr w:wrap="none" w:vAnchor="text" w:hAnchor="page" w:x="10623" w:y="624"/>
      <w:rPr>
        <w:rStyle w:val="PageNumber"/>
        <w:rFonts w:ascii="Arial" w:hAnsi="Arial" w:cs="Arial"/>
        <w:b/>
        <w:bCs/>
        <w:color w:val="FFFFFF"/>
        <w:sz w:val="16"/>
        <w:szCs w:val="16"/>
      </w:rPr>
    </w:pPr>
    <w:r w:rsidRPr="00794325">
      <w:rPr>
        <w:rStyle w:val="PageNumber"/>
        <w:rFonts w:ascii="Arial" w:hAnsi="Arial" w:cs="Arial"/>
        <w:b/>
        <w:bCs/>
        <w:color w:val="FFFFFF"/>
        <w:sz w:val="16"/>
        <w:szCs w:val="16"/>
      </w:rPr>
      <w:fldChar w:fldCharType="begin"/>
    </w:r>
    <w:r w:rsidRPr="00794325">
      <w:rPr>
        <w:rStyle w:val="PageNumber"/>
        <w:rFonts w:ascii="Arial" w:hAnsi="Arial" w:cs="Arial"/>
        <w:b/>
        <w:bCs/>
        <w:color w:val="FFFFFF"/>
        <w:sz w:val="16"/>
        <w:szCs w:val="16"/>
      </w:rPr>
      <w:instrText xml:space="preserve"> PAGE </w:instrText>
    </w:r>
    <w:r w:rsidRPr="00794325">
      <w:rPr>
        <w:rStyle w:val="PageNumber"/>
        <w:rFonts w:ascii="Arial" w:hAnsi="Arial" w:cs="Arial"/>
        <w:b/>
        <w:bCs/>
        <w:color w:val="FFFFFF"/>
        <w:sz w:val="16"/>
        <w:szCs w:val="16"/>
      </w:rPr>
      <w:fldChar w:fldCharType="separate"/>
    </w:r>
    <w:r w:rsidRPr="00794325">
      <w:rPr>
        <w:rStyle w:val="PageNumber"/>
        <w:rFonts w:ascii="Arial" w:hAnsi="Arial" w:cs="Arial"/>
        <w:b/>
        <w:bCs/>
        <w:noProof/>
        <w:color w:val="FFFFFF"/>
        <w:sz w:val="16"/>
        <w:szCs w:val="16"/>
      </w:rPr>
      <w:t>1</w:t>
    </w:r>
    <w:r w:rsidRPr="00794325">
      <w:rPr>
        <w:rStyle w:val="PageNumber"/>
        <w:rFonts w:ascii="Arial" w:hAnsi="Arial" w:cs="Arial"/>
        <w:b/>
        <w:bCs/>
        <w:color w:val="FFFFFF"/>
        <w:sz w:val="16"/>
        <w:szCs w:val="16"/>
      </w:rPr>
      <w:fldChar w:fldCharType="end"/>
    </w:r>
  </w:p>
  <w:p w14:paraId="6699CA5B" w14:textId="77777777" w:rsidR="00BD2C6D" w:rsidRDefault="00BF77BC" w:rsidP="001123BE">
    <w:pPr>
      <w:pStyle w:val="Footer"/>
      <w:ind w:left="-1134" w:right="360"/>
    </w:pPr>
    <w:r>
      <w:rPr>
        <w:noProof/>
      </w:rPr>
      <w:pict w14:anchorId="56F5A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9" type="#_x0000_t75" style="width:607.5pt;height:65.25pt;visibility:visible">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9B2BE" w14:textId="77777777" w:rsidR="00440A73" w:rsidRDefault="00440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88334" w14:textId="77777777" w:rsidR="00AC55A0" w:rsidRDefault="00AC55A0" w:rsidP="00BD2C6D">
      <w:r>
        <w:separator/>
      </w:r>
    </w:p>
  </w:footnote>
  <w:footnote w:type="continuationSeparator" w:id="0">
    <w:p w14:paraId="622A14D4" w14:textId="77777777" w:rsidR="00AC55A0" w:rsidRDefault="00AC55A0" w:rsidP="00BD2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819FF" w14:textId="77777777" w:rsidR="00BD2C6D" w:rsidRDefault="00BD2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81F5B" w14:textId="77777777" w:rsidR="00BD2C6D" w:rsidRDefault="00BF77BC" w:rsidP="00BD2C6D">
    <w:pPr>
      <w:pStyle w:val="Header"/>
      <w:ind w:left="-1134"/>
    </w:pPr>
    <w:r>
      <w:rPr>
        <w:noProof/>
      </w:rPr>
      <w:pict w14:anchorId="293E5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8" type="#_x0000_t75" style="width:593.25pt;height:166.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67E58" w14:textId="77777777" w:rsidR="00BD2C6D" w:rsidRDefault="00BD2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B6105"/>
    <w:multiLevelType w:val="hybridMultilevel"/>
    <w:tmpl w:val="9FB2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0910EF"/>
    <w:multiLevelType w:val="hybridMultilevel"/>
    <w:tmpl w:val="9ED28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oNotTrackMoves/>
  <w:documentProtection w:edit="trackedChanges" w:enforcement="0"/>
  <w:defaultTabStop w:val="720"/>
  <w:doNotShadeFormData/>
  <w:characterSpacingControl w:val="doNotCompress"/>
  <w:hdrShapeDefaults>
    <o:shapedefaults v:ext="edit" spidmax="409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2C6D"/>
    <w:rsid w:val="000123A4"/>
    <w:rsid w:val="00052F44"/>
    <w:rsid w:val="0006711C"/>
    <w:rsid w:val="0008397A"/>
    <w:rsid w:val="00090218"/>
    <w:rsid w:val="000C05B4"/>
    <w:rsid w:val="000C384D"/>
    <w:rsid w:val="001123BE"/>
    <w:rsid w:val="0013522D"/>
    <w:rsid w:val="00153788"/>
    <w:rsid w:val="00161078"/>
    <w:rsid w:val="00173E4B"/>
    <w:rsid w:val="0020747E"/>
    <w:rsid w:val="00211212"/>
    <w:rsid w:val="002167F5"/>
    <w:rsid w:val="00231A48"/>
    <w:rsid w:val="002665FF"/>
    <w:rsid w:val="00296AF8"/>
    <w:rsid w:val="002F603A"/>
    <w:rsid w:val="0033434E"/>
    <w:rsid w:val="003E0BE5"/>
    <w:rsid w:val="00440A73"/>
    <w:rsid w:val="00453AF5"/>
    <w:rsid w:val="00456D6F"/>
    <w:rsid w:val="00461CA1"/>
    <w:rsid w:val="0046370A"/>
    <w:rsid w:val="004A759B"/>
    <w:rsid w:val="004C274D"/>
    <w:rsid w:val="0050682E"/>
    <w:rsid w:val="00525F96"/>
    <w:rsid w:val="00587E90"/>
    <w:rsid w:val="005C4564"/>
    <w:rsid w:val="006015C5"/>
    <w:rsid w:val="00661026"/>
    <w:rsid w:val="006C1BFC"/>
    <w:rsid w:val="0070231A"/>
    <w:rsid w:val="007457A5"/>
    <w:rsid w:val="0074631E"/>
    <w:rsid w:val="0075017A"/>
    <w:rsid w:val="00781D56"/>
    <w:rsid w:val="00794325"/>
    <w:rsid w:val="00811DB2"/>
    <w:rsid w:val="008910A4"/>
    <w:rsid w:val="00893437"/>
    <w:rsid w:val="0097637D"/>
    <w:rsid w:val="009D4E81"/>
    <w:rsid w:val="00A43161"/>
    <w:rsid w:val="00A43ECC"/>
    <w:rsid w:val="00A964E4"/>
    <w:rsid w:val="00AA0F69"/>
    <w:rsid w:val="00AB5C01"/>
    <w:rsid w:val="00AC55A0"/>
    <w:rsid w:val="00AD4175"/>
    <w:rsid w:val="00B0597C"/>
    <w:rsid w:val="00B17289"/>
    <w:rsid w:val="00B53F71"/>
    <w:rsid w:val="00B869AF"/>
    <w:rsid w:val="00B97B33"/>
    <w:rsid w:val="00BD2C6D"/>
    <w:rsid w:val="00BF77BC"/>
    <w:rsid w:val="00C30BFF"/>
    <w:rsid w:val="00C367D9"/>
    <w:rsid w:val="00C4469C"/>
    <w:rsid w:val="00C529ED"/>
    <w:rsid w:val="00C677E9"/>
    <w:rsid w:val="00C82A07"/>
    <w:rsid w:val="00CA49DE"/>
    <w:rsid w:val="00CA5C18"/>
    <w:rsid w:val="00D63091"/>
    <w:rsid w:val="00D77B43"/>
    <w:rsid w:val="00D84BD1"/>
    <w:rsid w:val="00DA5166"/>
    <w:rsid w:val="00F243E2"/>
    <w:rsid w:val="00F4083F"/>
    <w:rsid w:val="00F75B3E"/>
    <w:rsid w:val="00FF3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rules v:ext="edit">
        <o:r id="V:Rule3" type="connector" idref="#Straight Arrow Connector 9"/>
        <o:r id="V:Rule4" type="connector" idref="#Straight Arrow Connector 8"/>
      </o:rules>
    </o:shapelayout>
  </w:shapeDefaults>
  <w:decimalSymbol w:val="."/>
  <w:listSeparator w:val=","/>
  <w14:docId w14:val="60F4C534"/>
  <w15:chartTrackingRefBased/>
  <w15:docId w15:val="{C74EC849-AF5C-478D-8D58-E8FF249F2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C6D"/>
    <w:pPr>
      <w:tabs>
        <w:tab w:val="center" w:pos="4513"/>
        <w:tab w:val="right" w:pos="9026"/>
      </w:tabs>
    </w:pPr>
  </w:style>
  <w:style w:type="character" w:customStyle="1" w:styleId="HeaderChar">
    <w:name w:val="Header Char"/>
    <w:basedOn w:val="DefaultParagraphFont"/>
    <w:link w:val="Header"/>
    <w:uiPriority w:val="99"/>
    <w:rsid w:val="00BD2C6D"/>
  </w:style>
  <w:style w:type="paragraph" w:styleId="Footer">
    <w:name w:val="footer"/>
    <w:basedOn w:val="Normal"/>
    <w:link w:val="FooterChar"/>
    <w:uiPriority w:val="99"/>
    <w:unhideWhenUsed/>
    <w:rsid w:val="00BD2C6D"/>
    <w:pPr>
      <w:tabs>
        <w:tab w:val="center" w:pos="4513"/>
        <w:tab w:val="right" w:pos="9026"/>
      </w:tabs>
    </w:pPr>
  </w:style>
  <w:style w:type="character" w:customStyle="1" w:styleId="FooterChar">
    <w:name w:val="Footer Char"/>
    <w:basedOn w:val="DefaultParagraphFont"/>
    <w:link w:val="Footer"/>
    <w:uiPriority w:val="99"/>
    <w:rsid w:val="00BD2C6D"/>
  </w:style>
  <w:style w:type="table" w:styleId="TableGrid">
    <w:name w:val="Table Grid"/>
    <w:basedOn w:val="TableNormal"/>
    <w:uiPriority w:val="39"/>
    <w:rsid w:val="00BD2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D2C6D"/>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BD2C6D"/>
    <w:pPr>
      <w:ind w:left="720"/>
      <w:contextualSpacing/>
    </w:pPr>
  </w:style>
  <w:style w:type="character" w:styleId="PageNumber">
    <w:name w:val="page number"/>
    <w:basedOn w:val="DefaultParagraphFont"/>
    <w:uiPriority w:val="99"/>
    <w:semiHidden/>
    <w:unhideWhenUsed/>
    <w:rsid w:val="001123BE"/>
  </w:style>
  <w:style w:type="paragraph" w:styleId="BalloonText">
    <w:name w:val="Balloon Text"/>
    <w:basedOn w:val="Normal"/>
    <w:link w:val="BalloonTextChar"/>
    <w:uiPriority w:val="99"/>
    <w:semiHidden/>
    <w:unhideWhenUsed/>
    <w:rsid w:val="00A964E4"/>
    <w:rPr>
      <w:rFonts w:ascii="Segoe UI" w:hAnsi="Segoe UI" w:cs="Segoe UI"/>
      <w:sz w:val="18"/>
      <w:szCs w:val="18"/>
    </w:rPr>
  </w:style>
  <w:style w:type="character" w:customStyle="1" w:styleId="BalloonTextChar">
    <w:name w:val="Balloon Text Char"/>
    <w:link w:val="BalloonText"/>
    <w:uiPriority w:val="99"/>
    <w:semiHidden/>
    <w:rsid w:val="00A964E4"/>
    <w:rPr>
      <w:rFonts w:ascii="Segoe UI" w:hAnsi="Segoe UI" w:cs="Segoe UI"/>
      <w:sz w:val="18"/>
      <w:szCs w:val="18"/>
      <w:lang w:eastAsia="en-US"/>
    </w:rPr>
  </w:style>
  <w:style w:type="paragraph" w:styleId="Revision">
    <w:name w:val="Revision"/>
    <w:hidden/>
    <w:uiPriority w:val="99"/>
    <w:semiHidden/>
    <w:rsid w:val="0097637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0AD90-9558-4D48-A8A1-E06AB2D5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Prowse</dc:creator>
  <cp:keywords/>
  <dc:description/>
  <cp:lastModifiedBy>David Yelland</cp:lastModifiedBy>
  <cp:revision>14</cp:revision>
  <dcterms:created xsi:type="dcterms:W3CDTF">2023-05-17T15:18:00Z</dcterms:created>
  <dcterms:modified xsi:type="dcterms:W3CDTF">2023-05-22T15:52:00Z</dcterms:modified>
  <cp:category/>
</cp:coreProperties>
</file>